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4EE" w:rsidRDefault="00CB54EE" w:rsidP="00CB54EE">
      <w:pPr>
        <w:rPr>
          <w:rFonts w:ascii="Arial" w:hAnsi="Arial" w:cs="Arial"/>
          <w:b/>
          <w:bCs/>
          <w:i/>
          <w:iCs/>
          <w:sz w:val="28"/>
          <w:szCs w:val="28"/>
        </w:rPr>
      </w:pPr>
      <w:r>
        <w:rPr>
          <w:rFonts w:ascii="Arial" w:hAnsi="Arial" w:cs="Arial"/>
          <w:b/>
          <w:bCs/>
          <w:i/>
          <w:iCs/>
          <w:sz w:val="28"/>
          <w:szCs w:val="28"/>
        </w:rPr>
        <w:t xml:space="preserve">Chinese </w:t>
      </w:r>
      <w:r w:rsidR="00BF17E4">
        <w:rPr>
          <w:rFonts w:ascii="Arial" w:hAnsi="Arial" w:cs="Arial"/>
          <w:b/>
          <w:bCs/>
          <w:i/>
          <w:iCs/>
          <w:sz w:val="28"/>
          <w:szCs w:val="28"/>
        </w:rPr>
        <w:t>C</w:t>
      </w:r>
      <w:r w:rsidR="0006196E">
        <w:rPr>
          <w:rFonts w:ascii="Arial" w:hAnsi="Arial" w:cs="Arial"/>
          <w:b/>
          <w:bCs/>
          <w:i/>
          <w:iCs/>
          <w:sz w:val="28"/>
          <w:szCs w:val="28"/>
        </w:rPr>
        <w:t xml:space="preserve">ommunity </w:t>
      </w:r>
      <w:r w:rsidR="00BF17E4">
        <w:rPr>
          <w:rFonts w:ascii="Arial" w:hAnsi="Arial" w:cs="Arial"/>
          <w:b/>
          <w:bCs/>
          <w:i/>
          <w:iCs/>
          <w:sz w:val="28"/>
          <w:szCs w:val="28"/>
        </w:rPr>
        <w:t>– Focus G</w:t>
      </w:r>
      <w:r>
        <w:rPr>
          <w:rFonts w:ascii="Arial" w:hAnsi="Arial" w:cs="Arial"/>
          <w:b/>
          <w:bCs/>
          <w:i/>
          <w:iCs/>
          <w:sz w:val="28"/>
          <w:szCs w:val="28"/>
        </w:rPr>
        <w:t>roup</w:t>
      </w:r>
      <w:r w:rsidR="00BF17E4">
        <w:rPr>
          <w:rFonts w:ascii="Arial" w:hAnsi="Arial" w:cs="Arial"/>
          <w:b/>
          <w:bCs/>
          <w:i/>
          <w:iCs/>
          <w:sz w:val="28"/>
          <w:szCs w:val="28"/>
        </w:rPr>
        <w:t xml:space="preserve"> Results</w:t>
      </w:r>
    </w:p>
    <w:p w:rsidR="000334D2" w:rsidRDefault="000334D2" w:rsidP="000334D2">
      <w:pPr>
        <w:spacing w:line="300" w:lineRule="atLeast"/>
        <w:rPr>
          <w:rFonts w:ascii="Palatino Linotype" w:hAnsi="Palatino Linotype"/>
        </w:rPr>
      </w:pPr>
      <w:r w:rsidRPr="008D2B0E">
        <w:rPr>
          <w:rFonts w:ascii="Palatino Linotype" w:hAnsi="Palatino Linotype"/>
        </w:rPr>
        <w:t xml:space="preserve">A focus group with members of Seattle’s </w:t>
      </w:r>
      <w:r>
        <w:rPr>
          <w:rFonts w:ascii="Palatino Linotype" w:hAnsi="Palatino Linotype"/>
        </w:rPr>
        <w:t>Chinese</w:t>
      </w:r>
      <w:r w:rsidRPr="008D2B0E">
        <w:rPr>
          <w:rFonts w:ascii="Palatino Linotype" w:hAnsi="Palatino Linotype"/>
        </w:rPr>
        <w:t xml:space="preserve"> community was conducted on </w:t>
      </w:r>
      <w:r>
        <w:rPr>
          <w:rFonts w:ascii="Palatino Linotype" w:hAnsi="Palatino Linotype"/>
        </w:rPr>
        <w:t>May 10</w:t>
      </w:r>
      <w:r w:rsidRPr="008D2B0E">
        <w:rPr>
          <w:rFonts w:ascii="Palatino Linotype" w:hAnsi="Palatino Linotype"/>
        </w:rPr>
        <w:t>, 20</w:t>
      </w:r>
      <w:r>
        <w:rPr>
          <w:rFonts w:ascii="Palatino Linotype" w:hAnsi="Palatino Linotype"/>
        </w:rPr>
        <w:t>13</w:t>
      </w:r>
      <w:r w:rsidRPr="008D2B0E">
        <w:rPr>
          <w:rFonts w:ascii="Palatino Linotype" w:hAnsi="Palatino Linotype"/>
        </w:rPr>
        <w:t xml:space="preserve"> with the </w:t>
      </w:r>
      <w:r>
        <w:rPr>
          <w:rFonts w:ascii="Palatino Linotype" w:hAnsi="Palatino Linotype"/>
        </w:rPr>
        <w:t xml:space="preserve">Chinese Information and Service Center </w:t>
      </w:r>
      <w:r w:rsidR="00D1217B">
        <w:rPr>
          <w:rFonts w:ascii="Palatino Linotype" w:hAnsi="Palatino Linotype"/>
        </w:rPr>
        <w:t xml:space="preserve">(CISC) </w:t>
      </w:r>
      <w:r>
        <w:rPr>
          <w:rFonts w:ascii="Palatino Linotype" w:hAnsi="Palatino Linotype"/>
        </w:rPr>
        <w:t>in Seattle</w:t>
      </w:r>
      <w:r w:rsidRPr="008D2B0E">
        <w:rPr>
          <w:rFonts w:ascii="Palatino Linotype" w:hAnsi="Palatino Linotype"/>
        </w:rPr>
        <w:t xml:space="preserve"> located </w:t>
      </w:r>
      <w:r>
        <w:rPr>
          <w:rFonts w:ascii="Palatino Linotype" w:hAnsi="Palatino Linotype"/>
        </w:rPr>
        <w:t>in the International District</w:t>
      </w:r>
      <w:r w:rsidRPr="008D2B0E">
        <w:rPr>
          <w:rFonts w:ascii="Palatino Linotype" w:hAnsi="Palatino Linotype"/>
        </w:rPr>
        <w:t xml:space="preserve">. </w:t>
      </w:r>
      <w:r w:rsidR="00BF17E4" w:rsidRPr="00BF17E4">
        <w:rPr>
          <w:rFonts w:ascii="Palatino Linotype" w:hAnsi="Palatino Linotype"/>
        </w:rPr>
        <w:t xml:space="preserve">This was part of the </w:t>
      </w:r>
      <w:r w:rsidR="00BF17E4" w:rsidRPr="00BF17E4">
        <w:rPr>
          <w:rFonts w:ascii="Palatino Linotype" w:hAnsi="Palatino Linotype"/>
          <w:i/>
        </w:rPr>
        <w:t>Information Technology Access and Adoption in Seattle: Progress towards digital opportunity and equity</w:t>
      </w:r>
      <w:r w:rsidR="00BF17E4" w:rsidRPr="00BF17E4">
        <w:rPr>
          <w:rFonts w:ascii="Palatino Linotype" w:hAnsi="Palatino Linotype"/>
        </w:rPr>
        <w:t xml:space="preserve"> study conducted by the City of Seattle. </w:t>
      </w:r>
      <w:r w:rsidRPr="008D2B0E">
        <w:rPr>
          <w:rFonts w:ascii="Palatino Linotype" w:hAnsi="Palatino Linotype"/>
        </w:rPr>
        <w:t>Twenty</w:t>
      </w:r>
      <w:r>
        <w:rPr>
          <w:rFonts w:ascii="Palatino Linotype" w:hAnsi="Palatino Linotype"/>
        </w:rPr>
        <w:t>-four</w:t>
      </w:r>
      <w:r w:rsidRPr="008D2B0E">
        <w:rPr>
          <w:rFonts w:ascii="Palatino Linotype" w:hAnsi="Palatino Linotype"/>
        </w:rPr>
        <w:t xml:space="preserve"> individuals </w:t>
      </w:r>
      <w:r>
        <w:rPr>
          <w:rFonts w:ascii="Palatino Linotype" w:hAnsi="Palatino Linotype"/>
        </w:rPr>
        <w:t xml:space="preserve">attended the focus group, in addition to four bilingual note-takers and a bilingual facilitator. Twenty participants completed at least part of a </w:t>
      </w:r>
      <w:r w:rsidRPr="008D2B0E">
        <w:rPr>
          <w:rFonts w:ascii="Palatino Linotype" w:hAnsi="Palatino Linotype"/>
        </w:rPr>
        <w:t xml:space="preserve">brief written survey. </w:t>
      </w:r>
      <w:r w:rsidRPr="005A1034">
        <w:rPr>
          <w:rFonts w:ascii="Palatino Linotype" w:hAnsi="Palatino Linotype"/>
        </w:rPr>
        <w:t xml:space="preserve">Participants engaged in the planned focus group activities – a dynamic method that relies on </w:t>
      </w:r>
      <w:r w:rsidRPr="00FE3A0A">
        <w:rPr>
          <w:rFonts w:ascii="Palatino Linotype" w:hAnsi="Palatino Linotype"/>
          <w:i/>
        </w:rPr>
        <w:t>mutual interviewing</w:t>
      </w:r>
      <w:r w:rsidRPr="005A1034">
        <w:rPr>
          <w:rFonts w:ascii="Palatino Linotype" w:hAnsi="Palatino Linotype"/>
        </w:rPr>
        <w:t xml:space="preserve"> among the community members – with apparent interest</w:t>
      </w:r>
      <w:r>
        <w:rPr>
          <w:rFonts w:ascii="Palatino Linotype" w:hAnsi="Palatino Linotype"/>
        </w:rPr>
        <w:t xml:space="preserve"> and engagement</w:t>
      </w:r>
      <w:r w:rsidRPr="005A1034">
        <w:rPr>
          <w:rFonts w:ascii="Palatino Linotype" w:hAnsi="Palatino Linotype"/>
        </w:rPr>
        <w:t xml:space="preserve">. </w:t>
      </w:r>
      <w:r w:rsidR="00570970">
        <w:rPr>
          <w:rFonts w:ascii="Palatino Linotype" w:hAnsi="Palatino Linotype"/>
        </w:rPr>
        <w:t xml:space="preserve"> Each table emphasized a specific topic, gathered information about that topic from all focus group participants, and held discussions at their tables about what they had learned during their mutual interviewing, and then reported their findings to everyone.  Finally, the note-takers and bilingual facilitator gathered for a debriefing session to further detail what they had heard and learned.</w:t>
      </w:r>
    </w:p>
    <w:p w:rsidR="000334D2" w:rsidRDefault="00161BBA" w:rsidP="000334D2">
      <w:pPr>
        <w:spacing w:line="300" w:lineRule="atLeast"/>
        <w:rPr>
          <w:rFonts w:ascii="Palatino Linotype" w:hAnsi="Palatino Linotype"/>
        </w:rPr>
      </w:pPr>
      <w:r>
        <w:rPr>
          <w:rFonts w:ascii="Palatino Linotype" w:hAnsi="Palatino Linotype"/>
          <w:noProof/>
        </w:rPr>
        <w:drawing>
          <wp:anchor distT="0" distB="0" distL="114300" distR="114300" simplePos="0" relativeHeight="251666432" behindDoc="0" locked="0" layoutInCell="1" allowOverlap="1">
            <wp:simplePos x="0" y="0"/>
            <wp:positionH relativeFrom="column">
              <wp:posOffset>2181225</wp:posOffset>
            </wp:positionH>
            <wp:positionV relativeFrom="paragraph">
              <wp:posOffset>463550</wp:posOffset>
            </wp:positionV>
            <wp:extent cx="3860800" cy="2895600"/>
            <wp:effectExtent l="19050" t="0" r="6350" b="0"/>
            <wp:wrapSquare wrapText="bothSides"/>
            <wp:docPr id="1" name="Picture 1" descr="http://farm9.staticflickr.com/8546/8749652304_fa6ffbb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rm9.staticflickr.com/8546/8749652304_fa6ffbb304.jpg"/>
                    <pic:cNvPicPr>
                      <a:picLocks noChangeAspect="1" noChangeArrowheads="1"/>
                    </pic:cNvPicPr>
                  </pic:nvPicPr>
                  <pic:blipFill>
                    <a:blip r:embed="rId8" cstate="print"/>
                    <a:srcRect/>
                    <a:stretch>
                      <a:fillRect/>
                    </a:stretch>
                  </pic:blipFill>
                  <pic:spPr bwMode="auto">
                    <a:xfrm>
                      <a:off x="0" y="0"/>
                      <a:ext cx="3860800" cy="2895600"/>
                    </a:xfrm>
                    <a:prstGeom prst="rect">
                      <a:avLst/>
                    </a:prstGeom>
                    <a:noFill/>
                    <a:ln w="9525">
                      <a:noFill/>
                      <a:miter lim="800000"/>
                      <a:headEnd/>
                      <a:tailEnd/>
                    </a:ln>
                  </pic:spPr>
                </pic:pic>
              </a:graphicData>
            </a:graphic>
          </wp:anchor>
        </w:drawing>
      </w:r>
      <w:r w:rsidR="00570970">
        <w:rPr>
          <w:rFonts w:ascii="Palatino Linotype" w:hAnsi="Palatino Linotype"/>
        </w:rPr>
        <w:t>Focus group r</w:t>
      </w:r>
      <w:r w:rsidR="000334D2">
        <w:rPr>
          <w:rFonts w:ascii="Palatino Linotype" w:hAnsi="Palatino Linotype"/>
        </w:rPr>
        <w:t>espondents indicated overall low level</w:t>
      </w:r>
      <w:r w:rsidR="00570970">
        <w:rPr>
          <w:rFonts w:ascii="Palatino Linotype" w:hAnsi="Palatino Linotype"/>
        </w:rPr>
        <w:t>s</w:t>
      </w:r>
      <w:r w:rsidR="000334D2">
        <w:rPr>
          <w:rFonts w:ascii="Palatino Linotype" w:hAnsi="Palatino Linotype"/>
        </w:rPr>
        <w:t xml:space="preserve"> of education</w:t>
      </w:r>
      <w:r w:rsidR="00D1217B">
        <w:rPr>
          <w:rFonts w:ascii="Palatino Linotype" w:hAnsi="Palatino Linotype"/>
        </w:rPr>
        <w:t xml:space="preserve"> and income</w:t>
      </w:r>
      <w:r w:rsidR="000334D2">
        <w:rPr>
          <w:rFonts w:ascii="Palatino Linotype" w:hAnsi="Palatino Linotype"/>
        </w:rPr>
        <w:t xml:space="preserve">. About half reported less than a high school education and one-third have finished high school. Two have completed some college and one, some post graduate work. Survey respondents were diverse in age, with one-fourth between 26 and 35 years, 35% between 36 and 50 years, 10% 51 to 64 years and 30% 65 or older. </w:t>
      </w:r>
      <w:r w:rsidR="00D1217B">
        <w:rPr>
          <w:rFonts w:ascii="Palatino Linotype" w:hAnsi="Palatino Linotype"/>
        </w:rPr>
        <w:t>About</w:t>
      </w:r>
      <w:r w:rsidR="000334D2">
        <w:rPr>
          <w:rFonts w:ascii="Palatino Linotype" w:hAnsi="Palatino Linotype"/>
        </w:rPr>
        <w:t xml:space="preserve"> three-fourths </w:t>
      </w:r>
      <w:r w:rsidR="00D1217B">
        <w:rPr>
          <w:rFonts w:ascii="Palatino Linotype" w:hAnsi="Palatino Linotype"/>
        </w:rPr>
        <w:t xml:space="preserve">reported </w:t>
      </w:r>
      <w:r w:rsidR="000334D2">
        <w:rPr>
          <w:rFonts w:ascii="Palatino Linotype" w:hAnsi="Palatino Linotype"/>
        </w:rPr>
        <w:t xml:space="preserve">income of less than $20,000 per year. </w:t>
      </w:r>
    </w:p>
    <w:p w:rsidR="003A2A0B" w:rsidRPr="003A2A0B" w:rsidRDefault="003A2A0B" w:rsidP="000334D2">
      <w:pPr>
        <w:spacing w:line="300" w:lineRule="atLeast"/>
        <w:rPr>
          <w:rFonts w:ascii="Palatino Linotype" w:hAnsi="Palatino Linotype"/>
          <w:b/>
        </w:rPr>
      </w:pPr>
      <w:r w:rsidRPr="003A2A0B">
        <w:rPr>
          <w:rFonts w:ascii="Palatino Linotype" w:hAnsi="Palatino Linotype"/>
          <w:b/>
        </w:rPr>
        <w:t>Summary</w:t>
      </w:r>
    </w:p>
    <w:p w:rsidR="00814645" w:rsidRDefault="00814645" w:rsidP="000334D2">
      <w:pPr>
        <w:spacing w:line="300" w:lineRule="atLeast"/>
        <w:rPr>
          <w:rFonts w:ascii="Palatino Linotype" w:hAnsi="Palatino Linotype"/>
        </w:rPr>
      </w:pPr>
      <w:r>
        <w:rPr>
          <w:rFonts w:ascii="Palatino Linotype" w:hAnsi="Palatino Linotype"/>
        </w:rPr>
        <w:t xml:space="preserve">Access to computers and the Internet is </w:t>
      </w:r>
      <w:r w:rsidR="00852F31" w:rsidRPr="00852F31">
        <w:rPr>
          <w:rFonts w:ascii="Palatino Linotype" w:hAnsi="Palatino Linotype"/>
          <w:i/>
        </w:rPr>
        <w:t>very important</w:t>
      </w:r>
      <w:r>
        <w:rPr>
          <w:rFonts w:ascii="Palatino Linotype" w:hAnsi="Palatino Linotype"/>
        </w:rPr>
        <w:t xml:space="preserve"> to this group. </w:t>
      </w:r>
      <w:r w:rsidR="001214AC">
        <w:rPr>
          <w:rFonts w:ascii="Palatino Linotype" w:hAnsi="Palatino Linotype"/>
        </w:rPr>
        <w:t xml:space="preserve">They want access to the information and opportunities provided by the Internet, but for about a quarter, lack of </w:t>
      </w:r>
      <w:r w:rsidR="00D1217B">
        <w:rPr>
          <w:rFonts w:ascii="Palatino Linotype" w:hAnsi="Palatino Linotype"/>
        </w:rPr>
        <w:t xml:space="preserve">sufficient </w:t>
      </w:r>
      <w:r w:rsidR="001214AC">
        <w:rPr>
          <w:rFonts w:ascii="Palatino Linotype" w:hAnsi="Palatino Linotype"/>
        </w:rPr>
        <w:t xml:space="preserve">knowledge </w:t>
      </w:r>
      <w:r w:rsidR="00D1217B">
        <w:rPr>
          <w:rFonts w:ascii="Palatino Linotype" w:hAnsi="Palatino Linotype"/>
        </w:rPr>
        <w:t>about these technologies</w:t>
      </w:r>
      <w:r w:rsidR="00BF17E4">
        <w:rPr>
          <w:rFonts w:ascii="Palatino Linotype" w:hAnsi="Palatino Linotype"/>
        </w:rPr>
        <w:t>,</w:t>
      </w:r>
      <w:r w:rsidR="00D1217B">
        <w:rPr>
          <w:rFonts w:ascii="Palatino Linotype" w:hAnsi="Palatino Linotype"/>
        </w:rPr>
        <w:t xml:space="preserve"> </w:t>
      </w:r>
      <w:r w:rsidR="001214AC">
        <w:rPr>
          <w:rFonts w:ascii="Palatino Linotype" w:hAnsi="Palatino Linotype"/>
        </w:rPr>
        <w:t>and sometimes lack of opportunity</w:t>
      </w:r>
      <w:r w:rsidR="00BF17E4">
        <w:rPr>
          <w:rFonts w:ascii="Palatino Linotype" w:hAnsi="Palatino Linotype"/>
        </w:rPr>
        <w:t xml:space="preserve"> </w:t>
      </w:r>
      <w:r w:rsidR="001214AC">
        <w:rPr>
          <w:rFonts w:ascii="Palatino Linotype" w:hAnsi="Palatino Linotype"/>
        </w:rPr>
        <w:t xml:space="preserve">excludes them. Many mentioned </w:t>
      </w:r>
      <w:r w:rsidR="00D1217B">
        <w:rPr>
          <w:rFonts w:ascii="Palatino Linotype" w:hAnsi="Palatino Linotype"/>
        </w:rPr>
        <w:t xml:space="preserve">that English-only sources often </w:t>
      </w:r>
      <w:r w:rsidR="00C73C62">
        <w:rPr>
          <w:rFonts w:ascii="Palatino Linotype" w:hAnsi="Palatino Linotype"/>
        </w:rPr>
        <w:t xml:space="preserve">make it </w:t>
      </w:r>
      <w:r w:rsidR="00D1217B">
        <w:rPr>
          <w:rFonts w:ascii="Palatino Linotype" w:hAnsi="Palatino Linotype"/>
        </w:rPr>
        <w:t xml:space="preserve">difficult for them to understand relevant materials, and that it is hard to </w:t>
      </w:r>
      <w:r w:rsidR="001214AC">
        <w:rPr>
          <w:rFonts w:ascii="Palatino Linotype" w:hAnsi="Palatino Linotype"/>
        </w:rPr>
        <w:t>access translated webpages linked from English</w:t>
      </w:r>
      <w:r w:rsidR="00D1217B">
        <w:rPr>
          <w:rFonts w:ascii="Palatino Linotype" w:hAnsi="Palatino Linotype"/>
        </w:rPr>
        <w:t>-</w:t>
      </w:r>
      <w:r w:rsidR="001214AC">
        <w:rPr>
          <w:rFonts w:ascii="Palatino Linotype" w:hAnsi="Palatino Linotype"/>
        </w:rPr>
        <w:t xml:space="preserve">only pages, and even </w:t>
      </w:r>
      <w:r w:rsidR="00D1217B">
        <w:rPr>
          <w:rFonts w:ascii="Palatino Linotype" w:hAnsi="Palatino Linotype"/>
        </w:rPr>
        <w:t xml:space="preserve">to find and to use </w:t>
      </w:r>
      <w:r w:rsidR="001214AC">
        <w:rPr>
          <w:rFonts w:ascii="Palatino Linotype" w:hAnsi="Palatino Linotype"/>
        </w:rPr>
        <w:t xml:space="preserve">websites that teach English. </w:t>
      </w:r>
      <w:r>
        <w:rPr>
          <w:rFonts w:ascii="Palatino Linotype" w:hAnsi="Palatino Linotype"/>
        </w:rPr>
        <w:t xml:space="preserve">Nearly all of the participants report using a computer, </w:t>
      </w:r>
      <w:r w:rsidR="00D1217B">
        <w:rPr>
          <w:rFonts w:ascii="Palatino Linotype" w:hAnsi="Palatino Linotype"/>
        </w:rPr>
        <w:t xml:space="preserve">though their detailed responses clarified </w:t>
      </w:r>
      <w:r w:rsidR="00570970">
        <w:rPr>
          <w:rFonts w:ascii="Palatino Linotype" w:hAnsi="Palatino Linotype"/>
        </w:rPr>
        <w:t xml:space="preserve">that </w:t>
      </w:r>
      <w:r w:rsidR="00D1217B">
        <w:rPr>
          <w:rFonts w:ascii="Palatino Linotype" w:hAnsi="Palatino Linotype"/>
        </w:rPr>
        <w:t xml:space="preserve">about </w:t>
      </w:r>
      <w:r>
        <w:rPr>
          <w:rFonts w:ascii="Palatino Linotype" w:hAnsi="Palatino Linotype"/>
        </w:rPr>
        <w:t>a q</w:t>
      </w:r>
      <w:r w:rsidR="001214AC">
        <w:rPr>
          <w:rFonts w:ascii="Palatino Linotype" w:hAnsi="Palatino Linotype"/>
        </w:rPr>
        <w:t xml:space="preserve">uarter of the participants </w:t>
      </w:r>
      <w:r w:rsidR="00D1217B">
        <w:rPr>
          <w:rFonts w:ascii="Palatino Linotype" w:hAnsi="Palatino Linotype"/>
        </w:rPr>
        <w:t xml:space="preserve">do </w:t>
      </w:r>
      <w:r>
        <w:rPr>
          <w:rFonts w:ascii="Palatino Linotype" w:hAnsi="Palatino Linotype"/>
        </w:rPr>
        <w:t xml:space="preserve">not know how to use computers (even if they have one at home), but most </w:t>
      </w:r>
      <w:r w:rsidR="00852F31" w:rsidRPr="00852F31">
        <w:rPr>
          <w:rFonts w:ascii="Palatino Linotype" w:hAnsi="Palatino Linotype"/>
          <w:i/>
        </w:rPr>
        <w:t>very much want to learn</w:t>
      </w:r>
      <w:r>
        <w:rPr>
          <w:rFonts w:ascii="Palatino Linotype" w:hAnsi="Palatino Linotype"/>
        </w:rPr>
        <w:t xml:space="preserve">. </w:t>
      </w:r>
      <w:r w:rsidR="00653122">
        <w:rPr>
          <w:rFonts w:ascii="Palatino Linotype" w:hAnsi="Palatino Linotype"/>
        </w:rPr>
        <w:t xml:space="preserve">The cost of home Internet access is a concern </w:t>
      </w:r>
      <w:r w:rsidR="00D1217B">
        <w:rPr>
          <w:rFonts w:ascii="Palatino Linotype" w:hAnsi="Palatino Linotype"/>
        </w:rPr>
        <w:t xml:space="preserve">reported by </w:t>
      </w:r>
      <w:r w:rsidR="00653122">
        <w:rPr>
          <w:rFonts w:ascii="Palatino Linotype" w:hAnsi="Palatino Linotype"/>
        </w:rPr>
        <w:t>several</w:t>
      </w:r>
      <w:r w:rsidR="00D1217B">
        <w:rPr>
          <w:rFonts w:ascii="Palatino Linotype" w:hAnsi="Palatino Linotype"/>
        </w:rPr>
        <w:t>, and some</w:t>
      </w:r>
      <w:r w:rsidR="00653122">
        <w:rPr>
          <w:rFonts w:ascii="Palatino Linotype" w:hAnsi="Palatino Linotype"/>
        </w:rPr>
        <w:t xml:space="preserve"> participants with smart phones do not have a data plan</w:t>
      </w:r>
      <w:r w:rsidR="00D1217B">
        <w:rPr>
          <w:rFonts w:ascii="Palatino Linotype" w:hAnsi="Palatino Linotype"/>
        </w:rPr>
        <w:t>s solely</w:t>
      </w:r>
      <w:r w:rsidR="00653122">
        <w:rPr>
          <w:rFonts w:ascii="Palatino Linotype" w:hAnsi="Palatino Linotype"/>
        </w:rPr>
        <w:t xml:space="preserve"> because of the cost. </w:t>
      </w:r>
    </w:p>
    <w:p w:rsidR="00814645" w:rsidRDefault="00653122" w:rsidP="000334D2">
      <w:pPr>
        <w:spacing w:line="300" w:lineRule="atLeast"/>
        <w:rPr>
          <w:rFonts w:ascii="Palatino Linotype" w:hAnsi="Palatino Linotype"/>
        </w:rPr>
      </w:pPr>
      <w:r>
        <w:rPr>
          <w:rFonts w:ascii="Palatino Linotype" w:hAnsi="Palatino Linotype"/>
        </w:rPr>
        <w:lastRenderedPageBreak/>
        <w:t>Thus</w:t>
      </w:r>
      <w:r w:rsidR="00D1217B">
        <w:rPr>
          <w:rFonts w:ascii="Palatino Linotype" w:hAnsi="Palatino Linotype"/>
        </w:rPr>
        <w:t xml:space="preserve">, </w:t>
      </w:r>
      <w:r w:rsidR="00852F31" w:rsidRPr="00852F31">
        <w:rPr>
          <w:rFonts w:ascii="Palatino Linotype" w:hAnsi="Palatino Linotype"/>
          <w:i/>
        </w:rPr>
        <w:t>cost of access</w:t>
      </w:r>
      <w:r w:rsidR="00D1217B">
        <w:rPr>
          <w:rFonts w:ascii="Palatino Linotype" w:hAnsi="Palatino Linotype"/>
        </w:rPr>
        <w:t xml:space="preserve"> is</w:t>
      </w:r>
      <w:r>
        <w:rPr>
          <w:rFonts w:ascii="Palatino Linotype" w:hAnsi="Palatino Linotype"/>
        </w:rPr>
        <w:t xml:space="preserve"> a</w:t>
      </w:r>
      <w:r w:rsidR="00814645">
        <w:rPr>
          <w:rFonts w:ascii="Palatino Linotype" w:hAnsi="Palatino Linotype"/>
        </w:rPr>
        <w:t xml:space="preserve"> </w:t>
      </w:r>
      <w:r w:rsidR="00852F31" w:rsidRPr="00852F31">
        <w:rPr>
          <w:rFonts w:ascii="Palatino Linotype" w:hAnsi="Palatino Linotype"/>
          <w:i/>
        </w:rPr>
        <w:t>major barrier</w:t>
      </w:r>
      <w:r w:rsidR="00814645">
        <w:rPr>
          <w:rFonts w:ascii="Palatino Linotype" w:hAnsi="Palatino Linotype"/>
        </w:rPr>
        <w:t xml:space="preserve"> to computer use in this community</w:t>
      </w:r>
      <w:r w:rsidR="00D1217B">
        <w:rPr>
          <w:rFonts w:ascii="Palatino Linotype" w:hAnsi="Palatino Linotype"/>
        </w:rPr>
        <w:t xml:space="preserve">, as is their inability to find and to use </w:t>
      </w:r>
      <w:r>
        <w:rPr>
          <w:rFonts w:ascii="Palatino Linotype" w:hAnsi="Palatino Linotype"/>
        </w:rPr>
        <w:t xml:space="preserve">translated </w:t>
      </w:r>
      <w:r w:rsidR="00814645">
        <w:rPr>
          <w:rFonts w:ascii="Palatino Linotype" w:hAnsi="Palatino Linotype"/>
        </w:rPr>
        <w:t xml:space="preserve">websites. Participants suggested </w:t>
      </w:r>
      <w:r w:rsidR="00D1217B">
        <w:rPr>
          <w:rFonts w:ascii="Palatino Linotype" w:hAnsi="Palatino Linotype"/>
        </w:rPr>
        <w:t xml:space="preserve">that </w:t>
      </w:r>
      <w:r w:rsidR="00814645">
        <w:rPr>
          <w:rFonts w:ascii="Palatino Linotype" w:hAnsi="Palatino Linotype"/>
        </w:rPr>
        <w:t>more support for CISC</w:t>
      </w:r>
      <w:r w:rsidR="00D1217B">
        <w:rPr>
          <w:rFonts w:ascii="Palatino Linotype" w:hAnsi="Palatino Linotype"/>
        </w:rPr>
        <w:t xml:space="preserve"> for these purposes</w:t>
      </w:r>
      <w:r w:rsidR="00814645">
        <w:rPr>
          <w:rFonts w:ascii="Palatino Linotype" w:hAnsi="Palatino Linotype"/>
        </w:rPr>
        <w:t>, and possibly, more CISC presence in different neighborhoods</w:t>
      </w:r>
      <w:r w:rsidR="00D1217B">
        <w:rPr>
          <w:rFonts w:ascii="Palatino Linotype" w:hAnsi="Palatino Linotype"/>
        </w:rPr>
        <w:t xml:space="preserve"> would be helpful to them</w:t>
      </w:r>
      <w:r w:rsidR="00814645">
        <w:rPr>
          <w:rFonts w:ascii="Palatino Linotype" w:hAnsi="Palatino Linotype"/>
        </w:rPr>
        <w:t xml:space="preserve">. </w:t>
      </w:r>
    </w:p>
    <w:p w:rsidR="00814645" w:rsidRDefault="00D1217B" w:rsidP="000334D2">
      <w:pPr>
        <w:spacing w:line="300" w:lineRule="atLeast"/>
        <w:rPr>
          <w:rFonts w:ascii="Palatino Linotype" w:hAnsi="Palatino Linotype"/>
        </w:rPr>
      </w:pPr>
      <w:r>
        <w:rPr>
          <w:rFonts w:ascii="Palatino Linotype" w:hAnsi="Palatino Linotype"/>
        </w:rPr>
        <w:t>We found that issues specific to this community will arise if the City attempts to link to them via the most common social media vehicles: t</w:t>
      </w:r>
      <w:r w:rsidR="00814645">
        <w:rPr>
          <w:rFonts w:ascii="Palatino Linotype" w:hAnsi="Palatino Linotype"/>
        </w:rPr>
        <w:t>hese participants use social media, but not Facebook or Twitter. Instead, they use QQ</w:t>
      </w:r>
      <w:r>
        <w:rPr>
          <w:rFonts w:ascii="Palatino Linotype" w:hAnsi="Palatino Linotype"/>
        </w:rPr>
        <w:t xml:space="preserve"> – both</w:t>
      </w:r>
      <w:r w:rsidR="00814645">
        <w:rPr>
          <w:rFonts w:ascii="Palatino Linotype" w:hAnsi="Palatino Linotype"/>
        </w:rPr>
        <w:t xml:space="preserve"> because it is allowed in China and</w:t>
      </w:r>
      <w:r>
        <w:rPr>
          <w:rFonts w:ascii="Palatino Linotype" w:hAnsi="Palatino Linotype"/>
        </w:rPr>
        <w:t xml:space="preserve"> because</w:t>
      </w:r>
      <w:r w:rsidR="00814645">
        <w:rPr>
          <w:rFonts w:ascii="Palatino Linotype" w:hAnsi="Palatino Linotype"/>
        </w:rPr>
        <w:t xml:space="preserve"> participants don't experience the language barrier. However, even with QQ, the </w:t>
      </w:r>
      <w:r w:rsidR="00653122">
        <w:rPr>
          <w:rFonts w:ascii="Palatino Linotype" w:hAnsi="Palatino Linotype"/>
        </w:rPr>
        <w:t>technology</w:t>
      </w:r>
      <w:r w:rsidR="00814645">
        <w:rPr>
          <w:rFonts w:ascii="Palatino Linotype" w:hAnsi="Palatino Linotype"/>
        </w:rPr>
        <w:t xml:space="preserve"> barrier </w:t>
      </w:r>
      <w:r>
        <w:rPr>
          <w:rFonts w:ascii="Palatino Linotype" w:hAnsi="Palatino Linotype"/>
        </w:rPr>
        <w:t xml:space="preserve">is an obstacle to use </w:t>
      </w:r>
      <w:r w:rsidR="00814645">
        <w:rPr>
          <w:rFonts w:ascii="Palatino Linotype" w:hAnsi="Palatino Linotype"/>
        </w:rPr>
        <w:t xml:space="preserve">for about a quarter of the participants. </w:t>
      </w:r>
    </w:p>
    <w:p w:rsidR="00814645" w:rsidRDefault="00653122" w:rsidP="000334D2">
      <w:pPr>
        <w:spacing w:line="300" w:lineRule="atLeast"/>
        <w:rPr>
          <w:rFonts w:ascii="Palatino Linotype" w:hAnsi="Palatino Linotype"/>
        </w:rPr>
      </w:pPr>
      <w:r>
        <w:rPr>
          <w:rFonts w:ascii="Palatino Linotype" w:hAnsi="Palatino Linotype"/>
        </w:rPr>
        <w:t xml:space="preserve">Many participants commented that their </w:t>
      </w:r>
      <w:r w:rsidR="005C016D">
        <w:rPr>
          <w:rFonts w:ascii="Palatino Linotype" w:hAnsi="Palatino Linotype"/>
        </w:rPr>
        <w:t xml:space="preserve">current </w:t>
      </w:r>
      <w:r>
        <w:rPr>
          <w:rFonts w:ascii="Palatino Linotype" w:hAnsi="Palatino Linotype"/>
        </w:rPr>
        <w:t>Internet service is too slow</w:t>
      </w:r>
      <w:r w:rsidR="005C016D">
        <w:rPr>
          <w:rFonts w:ascii="Palatino Linotype" w:hAnsi="Palatino Linotype"/>
        </w:rPr>
        <w:t>,</w:t>
      </w:r>
      <w:r>
        <w:rPr>
          <w:rFonts w:ascii="Palatino Linotype" w:hAnsi="Palatino Linotype"/>
        </w:rPr>
        <w:t xml:space="preserve"> </w:t>
      </w:r>
      <w:r w:rsidR="005C016D">
        <w:rPr>
          <w:rFonts w:ascii="Palatino Linotype" w:hAnsi="Palatino Linotype"/>
        </w:rPr>
        <w:t>and the group was also quite interested in plans for</w:t>
      </w:r>
      <w:r>
        <w:rPr>
          <w:rFonts w:ascii="Palatino Linotype" w:hAnsi="Palatino Linotype"/>
        </w:rPr>
        <w:t xml:space="preserve"> </w:t>
      </w:r>
      <w:r w:rsidR="00814645">
        <w:rPr>
          <w:rFonts w:ascii="Palatino Linotype" w:hAnsi="Palatino Linotype"/>
        </w:rPr>
        <w:t>super high speed Internet access</w:t>
      </w:r>
      <w:r>
        <w:rPr>
          <w:rFonts w:ascii="Palatino Linotype" w:hAnsi="Palatino Linotype"/>
        </w:rPr>
        <w:t xml:space="preserve">. However, participants also voiced concern </w:t>
      </w:r>
      <w:r w:rsidR="00814645">
        <w:rPr>
          <w:rFonts w:ascii="Palatino Linotype" w:hAnsi="Palatino Linotype"/>
        </w:rPr>
        <w:t>about the cost of service</w:t>
      </w:r>
      <w:r>
        <w:rPr>
          <w:rFonts w:ascii="Palatino Linotype" w:hAnsi="Palatino Linotype"/>
        </w:rPr>
        <w:t xml:space="preserve">, threats to security and privacy (including threats from the government), and </w:t>
      </w:r>
      <w:r w:rsidR="005C016D">
        <w:rPr>
          <w:rFonts w:ascii="Palatino Linotype" w:hAnsi="Palatino Linotype"/>
        </w:rPr>
        <w:t xml:space="preserve">persistent </w:t>
      </w:r>
      <w:r>
        <w:rPr>
          <w:rFonts w:ascii="Palatino Linotype" w:hAnsi="Palatino Linotype"/>
        </w:rPr>
        <w:t>language barrier</w:t>
      </w:r>
      <w:r w:rsidR="005C016D">
        <w:rPr>
          <w:rFonts w:ascii="Palatino Linotype" w:hAnsi="Palatino Linotype"/>
        </w:rPr>
        <w:t>s</w:t>
      </w:r>
      <w:r>
        <w:rPr>
          <w:rFonts w:ascii="Palatino Linotype" w:hAnsi="Palatino Linotype"/>
        </w:rPr>
        <w:t xml:space="preserve">. Some participants suggested </w:t>
      </w:r>
      <w:r w:rsidR="005C016D">
        <w:rPr>
          <w:rFonts w:ascii="Palatino Linotype" w:hAnsi="Palatino Linotype"/>
        </w:rPr>
        <w:t xml:space="preserve">that </w:t>
      </w:r>
      <w:r>
        <w:rPr>
          <w:rFonts w:ascii="Palatino Linotype" w:hAnsi="Palatino Linotype"/>
        </w:rPr>
        <w:t xml:space="preserve">high speed Internet access </w:t>
      </w:r>
      <w:r w:rsidR="005C016D">
        <w:rPr>
          <w:rFonts w:ascii="Palatino Linotype" w:hAnsi="Palatino Linotype"/>
        </w:rPr>
        <w:t xml:space="preserve">might help to </w:t>
      </w:r>
      <w:r>
        <w:rPr>
          <w:rFonts w:ascii="Palatino Linotype" w:hAnsi="Palatino Linotype"/>
        </w:rPr>
        <w:t>overcome language barrier</w:t>
      </w:r>
      <w:r w:rsidR="005C016D">
        <w:rPr>
          <w:rFonts w:ascii="Palatino Linotype" w:hAnsi="Palatino Linotype"/>
        </w:rPr>
        <w:t>s</w:t>
      </w:r>
      <w:r>
        <w:rPr>
          <w:rFonts w:ascii="Palatino Linotype" w:hAnsi="Palatino Linotype"/>
        </w:rPr>
        <w:t xml:space="preserve"> by </w:t>
      </w:r>
      <w:r w:rsidR="005C016D">
        <w:rPr>
          <w:rFonts w:ascii="Palatino Linotype" w:hAnsi="Palatino Linotype"/>
        </w:rPr>
        <w:t xml:space="preserve">providing </w:t>
      </w:r>
      <w:r>
        <w:rPr>
          <w:rFonts w:ascii="Palatino Linotype" w:hAnsi="Palatino Linotype"/>
        </w:rPr>
        <w:t>a means of instant translation</w:t>
      </w:r>
      <w:r w:rsidR="005851D5">
        <w:rPr>
          <w:rFonts w:ascii="Palatino Linotype" w:hAnsi="Palatino Linotype"/>
        </w:rPr>
        <w:t>,</w:t>
      </w:r>
      <w:r>
        <w:rPr>
          <w:rFonts w:ascii="Palatino Linotype" w:hAnsi="Palatino Linotype"/>
        </w:rPr>
        <w:t xml:space="preserve"> or </w:t>
      </w:r>
      <w:r w:rsidR="005851D5">
        <w:rPr>
          <w:rFonts w:ascii="Palatino Linotype" w:hAnsi="Palatino Linotype"/>
        </w:rPr>
        <w:t xml:space="preserve">ready </w:t>
      </w:r>
      <w:r>
        <w:rPr>
          <w:rFonts w:ascii="Palatino Linotype" w:hAnsi="Palatino Linotype"/>
        </w:rPr>
        <w:t>access to effective translator</w:t>
      </w:r>
      <w:r w:rsidR="005851D5">
        <w:rPr>
          <w:rFonts w:ascii="Palatino Linotype" w:hAnsi="Palatino Linotype"/>
        </w:rPr>
        <w:t>s</w:t>
      </w:r>
      <w:r>
        <w:rPr>
          <w:rFonts w:ascii="Palatino Linotype" w:hAnsi="Palatino Linotype"/>
        </w:rPr>
        <w:t xml:space="preserve">, and </w:t>
      </w:r>
      <w:r w:rsidR="005851D5">
        <w:rPr>
          <w:rFonts w:ascii="Palatino Linotype" w:hAnsi="Palatino Linotype"/>
        </w:rPr>
        <w:t>to</w:t>
      </w:r>
      <w:r>
        <w:rPr>
          <w:rFonts w:ascii="Palatino Linotype" w:hAnsi="Palatino Linotype"/>
        </w:rPr>
        <w:t xml:space="preserve"> online English language classes</w:t>
      </w:r>
      <w:r w:rsidR="00814645">
        <w:rPr>
          <w:rFonts w:ascii="Palatino Linotype" w:hAnsi="Palatino Linotype"/>
        </w:rPr>
        <w:t xml:space="preserve">. They </w:t>
      </w:r>
      <w:r w:rsidR="005851D5">
        <w:rPr>
          <w:rFonts w:ascii="Palatino Linotype" w:hAnsi="Palatino Linotype"/>
        </w:rPr>
        <w:t>expressed interest in using</w:t>
      </w:r>
      <w:r w:rsidR="00814645">
        <w:rPr>
          <w:rFonts w:ascii="Palatino Linotype" w:hAnsi="Palatino Linotype"/>
        </w:rPr>
        <w:t xml:space="preserve"> the service to learn new skills, </w:t>
      </w:r>
      <w:r w:rsidR="005851D5">
        <w:rPr>
          <w:rFonts w:ascii="Palatino Linotype" w:hAnsi="Palatino Linotype"/>
        </w:rPr>
        <w:t xml:space="preserve">to </w:t>
      </w:r>
      <w:r w:rsidR="00814645">
        <w:rPr>
          <w:rFonts w:ascii="Palatino Linotype" w:hAnsi="Palatino Linotype"/>
        </w:rPr>
        <w:t xml:space="preserve">keep in touch with friends and family, </w:t>
      </w:r>
      <w:r w:rsidR="005851D5">
        <w:rPr>
          <w:rFonts w:ascii="Palatino Linotype" w:hAnsi="Palatino Linotype"/>
        </w:rPr>
        <w:t xml:space="preserve">and to </w:t>
      </w:r>
      <w:r w:rsidR="00814645">
        <w:rPr>
          <w:rFonts w:ascii="Palatino Linotype" w:hAnsi="Palatino Linotype"/>
        </w:rPr>
        <w:t>keep an eye on things at home</w:t>
      </w:r>
      <w:r w:rsidR="005851D5">
        <w:rPr>
          <w:rFonts w:ascii="Palatino Linotype" w:hAnsi="Palatino Linotype"/>
        </w:rPr>
        <w:t xml:space="preserve">.  Some people expressed an interest in online </w:t>
      </w:r>
      <w:r w:rsidR="00814645">
        <w:rPr>
          <w:rFonts w:ascii="Palatino Linotype" w:hAnsi="Palatino Linotype"/>
        </w:rPr>
        <w:t xml:space="preserve">medical appointments. </w:t>
      </w:r>
    </w:p>
    <w:p w:rsidR="00B104A8" w:rsidRDefault="00F4403E" w:rsidP="000334D2">
      <w:pPr>
        <w:spacing w:line="300" w:lineRule="atLeast"/>
        <w:rPr>
          <w:rFonts w:ascii="Palatino Linotype" w:hAnsi="Palatino Linotype"/>
        </w:rPr>
      </w:pPr>
      <w:r>
        <w:rPr>
          <w:noProof/>
        </w:rPr>
        <w:drawing>
          <wp:anchor distT="0" distB="0" distL="114300" distR="114300" simplePos="0" relativeHeight="251669504" behindDoc="0" locked="0" layoutInCell="1" allowOverlap="1">
            <wp:simplePos x="0" y="0"/>
            <wp:positionH relativeFrom="column">
              <wp:posOffset>19050</wp:posOffset>
            </wp:positionH>
            <wp:positionV relativeFrom="paragraph">
              <wp:posOffset>168275</wp:posOffset>
            </wp:positionV>
            <wp:extent cx="2095500" cy="2800350"/>
            <wp:effectExtent l="19050" t="0" r="0" b="0"/>
            <wp:wrapSquare wrapText="bothSides"/>
            <wp:docPr id="10" name="Picture 10" descr="http://farm9.staticflickr.com/8118/8748526429_ba3de28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arm9.staticflickr.com/8118/8748526429_ba3de28171.jpg"/>
                    <pic:cNvPicPr>
                      <a:picLocks noChangeAspect="1" noChangeArrowheads="1"/>
                    </pic:cNvPicPr>
                  </pic:nvPicPr>
                  <pic:blipFill>
                    <a:blip r:embed="rId9" cstate="print"/>
                    <a:srcRect/>
                    <a:stretch>
                      <a:fillRect/>
                    </a:stretch>
                  </pic:blipFill>
                  <pic:spPr bwMode="auto">
                    <a:xfrm>
                      <a:off x="0" y="0"/>
                      <a:ext cx="2095500" cy="2800350"/>
                    </a:xfrm>
                    <a:prstGeom prst="rect">
                      <a:avLst/>
                    </a:prstGeom>
                    <a:noFill/>
                    <a:ln w="9525">
                      <a:noFill/>
                      <a:miter lim="800000"/>
                      <a:headEnd/>
                      <a:tailEnd/>
                    </a:ln>
                  </pic:spPr>
                </pic:pic>
              </a:graphicData>
            </a:graphic>
          </wp:anchor>
        </w:drawing>
      </w:r>
      <w:r w:rsidR="003A2A0B">
        <w:rPr>
          <w:rFonts w:ascii="Palatino Linotype" w:hAnsi="Palatino Linotype"/>
        </w:rPr>
        <w:t xml:space="preserve">Participants consistently named CISC as an </w:t>
      </w:r>
      <w:r w:rsidR="00852F31" w:rsidRPr="00852F31">
        <w:rPr>
          <w:rFonts w:ascii="Palatino Linotype" w:hAnsi="Palatino Linotype"/>
          <w:i/>
        </w:rPr>
        <w:t>important resource</w:t>
      </w:r>
      <w:r w:rsidR="005851D5">
        <w:rPr>
          <w:rFonts w:ascii="Palatino Linotype" w:hAnsi="Palatino Linotype"/>
        </w:rPr>
        <w:t xml:space="preserve"> for a variety of reasons -- </w:t>
      </w:r>
      <w:r w:rsidR="003A2A0B">
        <w:rPr>
          <w:rFonts w:ascii="Palatino Linotype" w:hAnsi="Palatino Linotype"/>
        </w:rPr>
        <w:t>for getting and giving information, for accessing computers</w:t>
      </w:r>
      <w:r w:rsidR="005851D5">
        <w:rPr>
          <w:rFonts w:ascii="Palatino Linotype" w:hAnsi="Palatino Linotype"/>
        </w:rPr>
        <w:t>,</w:t>
      </w:r>
      <w:r w:rsidR="003A2A0B">
        <w:rPr>
          <w:rFonts w:ascii="Palatino Linotype" w:hAnsi="Palatino Linotype"/>
        </w:rPr>
        <w:t xml:space="preserve"> and </w:t>
      </w:r>
      <w:r w:rsidR="001214AC">
        <w:rPr>
          <w:rFonts w:ascii="Palatino Linotype" w:hAnsi="Palatino Linotype"/>
        </w:rPr>
        <w:t xml:space="preserve">for </w:t>
      </w:r>
      <w:r w:rsidR="003A2A0B">
        <w:rPr>
          <w:rFonts w:ascii="Palatino Linotype" w:hAnsi="Palatino Linotype"/>
        </w:rPr>
        <w:t xml:space="preserve">learning how to use them. </w:t>
      </w:r>
      <w:r w:rsidR="005851D5">
        <w:rPr>
          <w:rFonts w:ascii="Palatino Linotype" w:hAnsi="Palatino Linotype"/>
        </w:rPr>
        <w:t>Respo</w:t>
      </w:r>
      <w:r w:rsidR="00C73C62">
        <w:rPr>
          <w:rFonts w:ascii="Palatino Linotype" w:hAnsi="Palatino Linotype"/>
        </w:rPr>
        <w:t>n</w:t>
      </w:r>
      <w:r w:rsidR="005851D5">
        <w:rPr>
          <w:rFonts w:ascii="Palatino Linotype" w:hAnsi="Palatino Linotype"/>
        </w:rPr>
        <w:t xml:space="preserve">dents were appreciative of this session in the community, and </w:t>
      </w:r>
      <w:r w:rsidR="001214AC">
        <w:rPr>
          <w:rFonts w:ascii="Palatino Linotype" w:hAnsi="Palatino Linotype"/>
        </w:rPr>
        <w:t xml:space="preserve">revealed </w:t>
      </w:r>
      <w:r w:rsidR="00B104A8">
        <w:rPr>
          <w:rFonts w:ascii="Palatino Linotype" w:hAnsi="Palatino Linotype"/>
        </w:rPr>
        <w:t xml:space="preserve">a strong theme of </w:t>
      </w:r>
      <w:r w:rsidR="001214AC">
        <w:rPr>
          <w:rFonts w:ascii="Palatino Linotype" w:hAnsi="Palatino Linotype"/>
        </w:rPr>
        <w:t xml:space="preserve">wanting the government to come to </w:t>
      </w:r>
      <w:r w:rsidR="00B104A8">
        <w:rPr>
          <w:rFonts w:ascii="Palatino Linotype" w:hAnsi="Palatino Linotype"/>
        </w:rPr>
        <w:t>the community</w:t>
      </w:r>
      <w:r w:rsidR="001214AC">
        <w:rPr>
          <w:rFonts w:ascii="Palatino Linotype" w:hAnsi="Palatino Linotype"/>
        </w:rPr>
        <w:t xml:space="preserve"> </w:t>
      </w:r>
      <w:r w:rsidR="005851D5">
        <w:rPr>
          <w:rFonts w:ascii="Palatino Linotype" w:hAnsi="Palatino Linotype"/>
        </w:rPr>
        <w:t xml:space="preserve">regularly </w:t>
      </w:r>
      <w:r w:rsidR="001214AC">
        <w:rPr>
          <w:rFonts w:ascii="Palatino Linotype" w:hAnsi="Palatino Linotype"/>
        </w:rPr>
        <w:t>to communicate directly with residents</w:t>
      </w:r>
      <w:r w:rsidR="005851D5">
        <w:rPr>
          <w:rFonts w:ascii="Palatino Linotype" w:hAnsi="Palatino Linotype"/>
        </w:rPr>
        <w:t xml:space="preserve"> – suggesting a format </w:t>
      </w:r>
      <w:r w:rsidR="001214AC">
        <w:rPr>
          <w:rFonts w:ascii="Palatino Linotype" w:hAnsi="Palatino Linotype"/>
        </w:rPr>
        <w:t xml:space="preserve">similar to </w:t>
      </w:r>
      <w:r w:rsidR="005851D5">
        <w:rPr>
          <w:rFonts w:ascii="Palatino Linotype" w:hAnsi="Palatino Linotype"/>
        </w:rPr>
        <w:t xml:space="preserve">these </w:t>
      </w:r>
      <w:r w:rsidR="001214AC">
        <w:rPr>
          <w:rFonts w:ascii="Palatino Linotype" w:hAnsi="Palatino Linotype"/>
        </w:rPr>
        <w:t>focus group</w:t>
      </w:r>
      <w:r w:rsidR="005851D5">
        <w:rPr>
          <w:rFonts w:ascii="Palatino Linotype" w:hAnsi="Palatino Linotype"/>
        </w:rPr>
        <w:t>s</w:t>
      </w:r>
      <w:r w:rsidR="00B104A8">
        <w:rPr>
          <w:rFonts w:ascii="Palatino Linotype" w:hAnsi="Palatino Linotype"/>
        </w:rPr>
        <w:t xml:space="preserve">. </w:t>
      </w:r>
    </w:p>
    <w:p w:rsidR="001214AC" w:rsidRDefault="001672C7" w:rsidP="000334D2">
      <w:pPr>
        <w:spacing w:line="300" w:lineRule="atLeast"/>
        <w:rPr>
          <w:rFonts w:ascii="Palatino Linotype" w:hAnsi="Palatino Linotype"/>
        </w:rPr>
      </w:pPr>
      <w:r>
        <w:rPr>
          <w:rFonts w:ascii="Palatino Linotype" w:hAnsi="Palatino Linotype"/>
        </w:rPr>
        <w:t>Based on these sessions, our</w:t>
      </w:r>
      <w:r w:rsidR="005851D5">
        <w:rPr>
          <w:rFonts w:ascii="Palatino Linotype" w:hAnsi="Palatino Linotype"/>
        </w:rPr>
        <w:t xml:space="preserve"> impression </w:t>
      </w:r>
      <w:r>
        <w:rPr>
          <w:rFonts w:ascii="Palatino Linotype" w:hAnsi="Palatino Linotype"/>
        </w:rPr>
        <w:t xml:space="preserve">is </w:t>
      </w:r>
      <w:r w:rsidR="005851D5">
        <w:rPr>
          <w:rFonts w:ascii="Palatino Linotype" w:hAnsi="Palatino Linotype"/>
        </w:rPr>
        <w:t xml:space="preserve">that </w:t>
      </w:r>
      <w:r>
        <w:rPr>
          <w:rFonts w:ascii="Palatino Linotype" w:hAnsi="Palatino Linotype"/>
        </w:rPr>
        <w:t xml:space="preserve">the </w:t>
      </w:r>
      <w:r w:rsidR="00BD3B0B">
        <w:rPr>
          <w:rFonts w:ascii="Palatino Linotype" w:hAnsi="Palatino Linotype"/>
        </w:rPr>
        <w:t xml:space="preserve">city needs to communicate </w:t>
      </w:r>
      <w:r w:rsidR="00C73C62">
        <w:rPr>
          <w:rFonts w:ascii="Palatino Linotype" w:hAnsi="Palatino Linotype"/>
        </w:rPr>
        <w:t xml:space="preserve">more effectively </w:t>
      </w:r>
      <w:r w:rsidR="00BD3B0B">
        <w:rPr>
          <w:rFonts w:ascii="Palatino Linotype" w:hAnsi="Palatino Linotype"/>
        </w:rPr>
        <w:t xml:space="preserve">about resources that are already available.  For example, most </w:t>
      </w:r>
      <w:r w:rsidR="001214AC">
        <w:rPr>
          <w:rFonts w:ascii="Palatino Linotype" w:hAnsi="Palatino Linotype"/>
        </w:rPr>
        <w:t xml:space="preserve">seemed unaware that many pages of Seattle.gov are translated into Chinese and that the City </w:t>
      </w:r>
      <w:r w:rsidR="00BD3B0B">
        <w:rPr>
          <w:rFonts w:ascii="Palatino Linotype" w:hAnsi="Palatino Linotype"/>
        </w:rPr>
        <w:t xml:space="preserve">already </w:t>
      </w:r>
      <w:r w:rsidR="001214AC">
        <w:rPr>
          <w:rFonts w:ascii="Palatino Linotype" w:hAnsi="Palatino Linotype"/>
        </w:rPr>
        <w:t xml:space="preserve">provides a translation service for callers using the main city number (206 684 2489). Without English skills, many of these </w:t>
      </w:r>
      <w:proofErr w:type="gramStart"/>
      <w:r w:rsidR="001214AC">
        <w:rPr>
          <w:rFonts w:ascii="Palatino Linotype" w:hAnsi="Palatino Linotype"/>
        </w:rPr>
        <w:t>participant</w:t>
      </w:r>
      <w:proofErr w:type="gramEnd"/>
      <w:r w:rsidR="001214AC">
        <w:rPr>
          <w:rFonts w:ascii="Palatino Linotype" w:hAnsi="Palatino Linotype"/>
        </w:rPr>
        <w:t xml:space="preserve"> rely on bilingual friends and relatives, and community organizations such as CISC. However, if these individuals or organizations </w:t>
      </w:r>
      <w:r>
        <w:rPr>
          <w:rFonts w:ascii="Palatino Linotype" w:hAnsi="Palatino Linotype"/>
        </w:rPr>
        <w:t>aren’t themselves aware of</w:t>
      </w:r>
      <w:r w:rsidR="001214AC">
        <w:rPr>
          <w:rFonts w:ascii="Palatino Linotype" w:hAnsi="Palatino Linotype"/>
        </w:rPr>
        <w:t xml:space="preserve"> the City's efforts to address language barriers,</w:t>
      </w:r>
      <w:r>
        <w:rPr>
          <w:rFonts w:ascii="Palatino Linotype" w:hAnsi="Palatino Linotype"/>
        </w:rPr>
        <w:t xml:space="preserve"> even eager citizens remained uninformed</w:t>
      </w:r>
      <w:r w:rsidR="00906A15">
        <w:rPr>
          <w:rFonts w:ascii="Palatino Linotype" w:hAnsi="Palatino Linotype"/>
        </w:rPr>
        <w:t xml:space="preserve">. Table facilitators suggested </w:t>
      </w:r>
      <w:r>
        <w:rPr>
          <w:rFonts w:ascii="Palatino Linotype" w:hAnsi="Palatino Linotype"/>
        </w:rPr>
        <w:t xml:space="preserve">that an e-mail list including </w:t>
      </w:r>
      <w:r w:rsidR="00906A15">
        <w:rPr>
          <w:rFonts w:ascii="Palatino Linotype" w:hAnsi="Palatino Linotype"/>
        </w:rPr>
        <w:t>restaurant</w:t>
      </w:r>
      <w:r>
        <w:rPr>
          <w:rFonts w:ascii="Palatino Linotype" w:hAnsi="Palatino Linotype"/>
        </w:rPr>
        <w:t xml:space="preserve"> and</w:t>
      </w:r>
      <w:r w:rsidR="00906A15">
        <w:rPr>
          <w:rFonts w:ascii="Palatino Linotype" w:hAnsi="Palatino Linotype"/>
        </w:rPr>
        <w:t xml:space="preserve"> grocery store</w:t>
      </w:r>
      <w:r>
        <w:rPr>
          <w:rFonts w:ascii="Palatino Linotype" w:hAnsi="Palatino Linotype"/>
        </w:rPr>
        <w:t xml:space="preserve"> proprietors, would be very helpful, particularly if it were incorporated into a </w:t>
      </w:r>
      <w:r w:rsidR="00906A15">
        <w:rPr>
          <w:rFonts w:ascii="Palatino Linotype" w:hAnsi="Palatino Linotype"/>
        </w:rPr>
        <w:t xml:space="preserve">campaign </w:t>
      </w:r>
      <w:r>
        <w:rPr>
          <w:rFonts w:ascii="Palatino Linotype" w:hAnsi="Palatino Linotype"/>
        </w:rPr>
        <w:t>about the</w:t>
      </w:r>
      <w:r w:rsidR="00906A15">
        <w:rPr>
          <w:rFonts w:ascii="Palatino Linotype" w:hAnsi="Palatino Linotype"/>
        </w:rPr>
        <w:t xml:space="preserve"> City's </w:t>
      </w:r>
      <w:r>
        <w:rPr>
          <w:rFonts w:ascii="Palatino Linotype" w:hAnsi="Palatino Linotype"/>
        </w:rPr>
        <w:t xml:space="preserve">outreach to </w:t>
      </w:r>
      <w:r w:rsidR="00906A15">
        <w:rPr>
          <w:rFonts w:ascii="Palatino Linotype" w:hAnsi="Palatino Linotype"/>
        </w:rPr>
        <w:t>non</w:t>
      </w:r>
      <w:r>
        <w:rPr>
          <w:rFonts w:ascii="Palatino Linotype" w:hAnsi="Palatino Linotype"/>
        </w:rPr>
        <w:t>-</w:t>
      </w:r>
      <w:r w:rsidR="00906A15">
        <w:rPr>
          <w:rFonts w:ascii="Palatino Linotype" w:hAnsi="Palatino Linotype"/>
        </w:rPr>
        <w:t>English</w:t>
      </w:r>
      <w:r>
        <w:rPr>
          <w:rFonts w:ascii="Palatino Linotype" w:hAnsi="Palatino Linotype"/>
        </w:rPr>
        <w:t>-</w:t>
      </w:r>
      <w:r w:rsidR="00906A15">
        <w:rPr>
          <w:rFonts w:ascii="Palatino Linotype" w:hAnsi="Palatino Linotype"/>
        </w:rPr>
        <w:t xml:space="preserve">speaking immigrants. </w:t>
      </w:r>
    </w:p>
    <w:p w:rsidR="00906A15" w:rsidRDefault="00CB04EE" w:rsidP="000334D2">
      <w:pPr>
        <w:spacing w:line="300" w:lineRule="atLeast"/>
        <w:rPr>
          <w:rFonts w:ascii="Palatino Linotype" w:hAnsi="Palatino Linotype"/>
        </w:rPr>
      </w:pPr>
      <w:r>
        <w:rPr>
          <w:rFonts w:ascii="Palatino Linotype" w:hAnsi="Palatino Linotype"/>
        </w:rPr>
        <w:lastRenderedPageBreak/>
        <w:t xml:space="preserve">The city might also consider </w:t>
      </w:r>
      <w:r w:rsidR="00906A15">
        <w:rPr>
          <w:rFonts w:ascii="Palatino Linotype" w:hAnsi="Palatino Linotype"/>
        </w:rPr>
        <w:t>adding a link to QQ and to Chinese TV and radio to Seattle.gov</w:t>
      </w:r>
      <w:r>
        <w:rPr>
          <w:rFonts w:ascii="Palatino Linotype" w:hAnsi="Palatino Linotype"/>
        </w:rPr>
        <w:t>, and</w:t>
      </w:r>
      <w:r w:rsidR="00906A15">
        <w:rPr>
          <w:rFonts w:ascii="Palatino Linotype" w:hAnsi="Palatino Linotype"/>
        </w:rPr>
        <w:t xml:space="preserve"> the Seattle Channel may want to </w:t>
      </w:r>
      <w:r>
        <w:rPr>
          <w:rFonts w:ascii="Palatino Linotype" w:hAnsi="Palatino Linotype"/>
        </w:rPr>
        <w:t xml:space="preserve">enhance their </w:t>
      </w:r>
      <w:r w:rsidR="00906A15">
        <w:rPr>
          <w:rFonts w:ascii="Palatino Linotype" w:hAnsi="Palatino Linotype"/>
        </w:rPr>
        <w:t xml:space="preserve">programming </w:t>
      </w:r>
      <w:r>
        <w:rPr>
          <w:rFonts w:ascii="Palatino Linotype" w:hAnsi="Palatino Linotype"/>
        </w:rPr>
        <w:t>to</w:t>
      </w:r>
      <w:r w:rsidR="00906A15">
        <w:rPr>
          <w:rFonts w:ascii="Palatino Linotype" w:hAnsi="Palatino Linotype"/>
        </w:rPr>
        <w:t xml:space="preserve"> </w:t>
      </w:r>
      <w:r w:rsidR="00BF17E4">
        <w:rPr>
          <w:rFonts w:ascii="Palatino Linotype" w:hAnsi="Palatino Linotype"/>
        </w:rPr>
        <w:t>non-English</w:t>
      </w:r>
      <w:r w:rsidR="00906A15">
        <w:rPr>
          <w:rFonts w:ascii="Palatino Linotype" w:hAnsi="Palatino Linotype"/>
        </w:rPr>
        <w:t xml:space="preserve"> speakers</w:t>
      </w:r>
      <w:r>
        <w:rPr>
          <w:rFonts w:ascii="Palatino Linotype" w:hAnsi="Palatino Linotype"/>
        </w:rPr>
        <w:t>, and links to</w:t>
      </w:r>
      <w:r w:rsidR="00906A15">
        <w:rPr>
          <w:rFonts w:ascii="Palatino Linotype" w:hAnsi="Palatino Linotype"/>
        </w:rPr>
        <w:t xml:space="preserve"> videos featuring training </w:t>
      </w:r>
      <w:r>
        <w:rPr>
          <w:rFonts w:ascii="Palatino Linotype" w:hAnsi="Palatino Linotype"/>
        </w:rPr>
        <w:t>in</w:t>
      </w:r>
      <w:r w:rsidR="00906A15">
        <w:rPr>
          <w:rFonts w:ascii="Palatino Linotype" w:hAnsi="Palatino Linotype"/>
        </w:rPr>
        <w:t xml:space="preserve"> the use of computers and the Internet, and </w:t>
      </w:r>
      <w:r>
        <w:rPr>
          <w:rFonts w:ascii="Palatino Linotype" w:hAnsi="Palatino Linotype"/>
        </w:rPr>
        <w:t xml:space="preserve">in </w:t>
      </w:r>
      <w:r w:rsidR="00906A15">
        <w:rPr>
          <w:rFonts w:ascii="Palatino Linotype" w:hAnsi="Palatino Linotype"/>
        </w:rPr>
        <w:t xml:space="preserve">English language skills. </w:t>
      </w:r>
    </w:p>
    <w:p w:rsidR="000334D2" w:rsidRPr="008D2B0E" w:rsidRDefault="000334D2" w:rsidP="000334D2">
      <w:pPr>
        <w:spacing w:line="300" w:lineRule="atLeast"/>
        <w:rPr>
          <w:rFonts w:ascii="Palatino Linotype" w:hAnsi="Palatino Linotype"/>
          <w:b/>
        </w:rPr>
      </w:pPr>
      <w:r w:rsidRPr="008D2B0E">
        <w:rPr>
          <w:rFonts w:ascii="Palatino Linotype" w:hAnsi="Palatino Linotype"/>
          <w:b/>
        </w:rPr>
        <w:t>Technology Access and Use</w:t>
      </w:r>
    </w:p>
    <w:p w:rsidR="008D78C1" w:rsidRPr="00C14A7F" w:rsidRDefault="00D538E4">
      <w:pPr>
        <w:rPr>
          <w:rFonts w:ascii="Palatino Linotype" w:hAnsi="Palatino Linotype"/>
        </w:rPr>
      </w:pPr>
      <w:r w:rsidRPr="00C14A7F">
        <w:rPr>
          <w:rFonts w:ascii="Palatino Linotype" w:hAnsi="Palatino Linotype"/>
        </w:rPr>
        <w:t xml:space="preserve">Of the 18 participants who responded to the </w:t>
      </w:r>
      <w:r w:rsidRPr="00C14A7F">
        <w:rPr>
          <w:rFonts w:ascii="Palatino Linotype" w:hAnsi="Palatino Linotype"/>
          <w:i/>
        </w:rPr>
        <w:t>survey</w:t>
      </w:r>
      <w:r w:rsidRPr="00C14A7F">
        <w:rPr>
          <w:rFonts w:ascii="Palatino Linotype" w:hAnsi="Palatino Linotype"/>
        </w:rPr>
        <w:t xml:space="preserve"> question about home electronics, about a quarter</w:t>
      </w:r>
      <w:r w:rsidRPr="00C14A7F">
        <w:rPr>
          <w:rFonts w:ascii="Palatino Linotype" w:hAnsi="Palatino Linotype"/>
          <w:i/>
        </w:rPr>
        <w:t xml:space="preserve"> </w:t>
      </w:r>
      <w:r w:rsidRPr="00C14A7F">
        <w:rPr>
          <w:rFonts w:ascii="Palatino Linotype" w:hAnsi="Palatino Linotype"/>
        </w:rPr>
        <w:t>have a landline (and most of these also have a cell phone). Two-thirds have a cell phone</w:t>
      </w:r>
      <w:r w:rsidR="00CB04EE">
        <w:rPr>
          <w:rFonts w:ascii="Palatino Linotype" w:hAnsi="Palatino Linotype"/>
        </w:rPr>
        <w:t xml:space="preserve">; for 22% this </w:t>
      </w:r>
      <w:r w:rsidRPr="00C14A7F">
        <w:rPr>
          <w:rFonts w:ascii="Palatino Linotype" w:hAnsi="Palatino Linotype"/>
        </w:rPr>
        <w:t>is a smart</w:t>
      </w:r>
      <w:r w:rsidR="00C14A7F">
        <w:rPr>
          <w:rFonts w:ascii="Palatino Linotype" w:hAnsi="Palatino Linotype"/>
        </w:rPr>
        <w:t xml:space="preserve"> </w:t>
      </w:r>
      <w:r w:rsidRPr="00C14A7F">
        <w:rPr>
          <w:rFonts w:ascii="Palatino Linotype" w:hAnsi="Palatino Linotype"/>
        </w:rPr>
        <w:t xml:space="preserve">phone. </w:t>
      </w:r>
      <w:r w:rsidR="00CB04EE">
        <w:rPr>
          <w:rFonts w:ascii="Palatino Linotype" w:hAnsi="Palatino Linotype"/>
        </w:rPr>
        <w:t xml:space="preserve"> Only a fifth of these respondents</w:t>
      </w:r>
      <w:r w:rsidR="000334D2" w:rsidRPr="00C14A7F">
        <w:rPr>
          <w:rFonts w:ascii="Palatino Linotype" w:hAnsi="Palatino Linotype"/>
        </w:rPr>
        <w:t xml:space="preserve"> use their cell phones to text. </w:t>
      </w:r>
      <w:r w:rsidR="006D7156" w:rsidRPr="00C14A7F">
        <w:rPr>
          <w:rFonts w:ascii="Palatino Linotype" w:hAnsi="Palatino Linotype"/>
        </w:rPr>
        <w:t>About three-fourths (</w:t>
      </w:r>
      <w:r w:rsidR="008D78C1" w:rsidRPr="00C14A7F">
        <w:rPr>
          <w:rFonts w:ascii="Palatino Linotype" w:hAnsi="Palatino Linotype"/>
        </w:rPr>
        <w:t>78%</w:t>
      </w:r>
      <w:r w:rsidR="006D7156" w:rsidRPr="00C14A7F">
        <w:rPr>
          <w:rFonts w:ascii="Palatino Linotype" w:hAnsi="Palatino Linotype"/>
        </w:rPr>
        <w:t>)</w:t>
      </w:r>
      <w:r w:rsidR="008D78C1" w:rsidRPr="00C14A7F">
        <w:rPr>
          <w:rFonts w:ascii="Palatino Linotype" w:hAnsi="Palatino Linotype"/>
        </w:rPr>
        <w:t xml:space="preserve"> say they have a computer at home - a laptop fo</w:t>
      </w:r>
      <w:r w:rsidR="006D7156" w:rsidRPr="00C14A7F">
        <w:rPr>
          <w:rFonts w:ascii="Palatino Linotype" w:hAnsi="Palatino Linotype"/>
        </w:rPr>
        <w:t xml:space="preserve">r 61% and a tablet for 22%. </w:t>
      </w:r>
      <w:r w:rsidR="00CB04EE">
        <w:rPr>
          <w:rFonts w:ascii="Palatino Linotype" w:hAnsi="Palatino Linotype"/>
        </w:rPr>
        <w:t xml:space="preserve"> As mentioned above, some people with</w:t>
      </w:r>
      <w:r w:rsidR="00307B40">
        <w:rPr>
          <w:rFonts w:ascii="Palatino Linotype" w:hAnsi="Palatino Linotype"/>
        </w:rPr>
        <w:t xml:space="preserve"> smart phone</w:t>
      </w:r>
      <w:r w:rsidR="00CB04EE">
        <w:rPr>
          <w:rFonts w:ascii="Palatino Linotype" w:hAnsi="Palatino Linotype"/>
        </w:rPr>
        <w:t>s</w:t>
      </w:r>
      <w:r w:rsidR="00307B40">
        <w:rPr>
          <w:rFonts w:ascii="Palatino Linotype" w:hAnsi="Palatino Linotype"/>
        </w:rPr>
        <w:t xml:space="preserve"> </w:t>
      </w:r>
      <w:r w:rsidR="00CB04EE">
        <w:rPr>
          <w:rFonts w:ascii="Palatino Linotype" w:hAnsi="Palatino Linotype"/>
        </w:rPr>
        <w:t xml:space="preserve">do not have a </w:t>
      </w:r>
      <w:r w:rsidR="00307B40">
        <w:rPr>
          <w:rFonts w:ascii="Palatino Linotype" w:hAnsi="Palatino Linotype"/>
        </w:rPr>
        <w:t xml:space="preserve">data plan because of the cost. </w:t>
      </w:r>
    </w:p>
    <w:p w:rsidR="005B3F01" w:rsidRPr="00C14A7F" w:rsidRDefault="008D78C1">
      <w:pPr>
        <w:rPr>
          <w:rFonts w:ascii="Palatino Linotype" w:hAnsi="Palatino Linotype"/>
        </w:rPr>
      </w:pPr>
      <w:r w:rsidRPr="00C14A7F">
        <w:rPr>
          <w:rFonts w:ascii="Palatino Linotype" w:hAnsi="Palatino Linotype"/>
        </w:rPr>
        <w:t xml:space="preserve">Nearly all </w:t>
      </w:r>
      <w:r w:rsidR="004F1E17">
        <w:rPr>
          <w:rFonts w:ascii="Palatino Linotype" w:hAnsi="Palatino Linotype"/>
        </w:rPr>
        <w:t xml:space="preserve">of the survey respondents </w:t>
      </w:r>
      <w:r w:rsidRPr="00C14A7F">
        <w:rPr>
          <w:rFonts w:ascii="Palatino Linotype" w:hAnsi="Palatino Linotype"/>
        </w:rPr>
        <w:t>(93%) say they use a computer</w:t>
      </w:r>
      <w:r w:rsidR="004F1E17">
        <w:rPr>
          <w:rFonts w:ascii="Palatino Linotype" w:hAnsi="Palatino Linotype"/>
        </w:rPr>
        <w:t>, and</w:t>
      </w:r>
      <w:r w:rsidR="006F6319" w:rsidRPr="00C14A7F">
        <w:rPr>
          <w:rFonts w:ascii="Palatino Linotype" w:hAnsi="Palatino Linotype"/>
        </w:rPr>
        <w:t xml:space="preserve"> 81% said they use a computer or the Internet at home. </w:t>
      </w:r>
      <w:r w:rsidR="004F1E17">
        <w:rPr>
          <w:rFonts w:ascii="Palatino Linotype" w:hAnsi="Palatino Linotype"/>
        </w:rPr>
        <w:t>At</w:t>
      </w:r>
      <w:r w:rsidR="00863CF5" w:rsidRPr="00C14A7F">
        <w:rPr>
          <w:rFonts w:ascii="Palatino Linotype" w:hAnsi="Palatino Linotype"/>
        </w:rPr>
        <w:t xml:space="preserve"> least 65% are Internet users</w:t>
      </w:r>
      <w:r w:rsidR="006F6319" w:rsidRPr="00C14A7F">
        <w:rPr>
          <w:rFonts w:ascii="Palatino Linotype" w:hAnsi="Palatino Linotype"/>
        </w:rPr>
        <w:t>. More than half</w:t>
      </w:r>
      <w:r w:rsidRPr="00C14A7F">
        <w:rPr>
          <w:rFonts w:ascii="Palatino Linotype" w:hAnsi="Palatino Linotype"/>
        </w:rPr>
        <w:t xml:space="preserve"> (56%) say they use email attachments. </w:t>
      </w:r>
      <w:r w:rsidR="004F1E17">
        <w:rPr>
          <w:rFonts w:ascii="Palatino Linotype" w:hAnsi="Palatino Linotype"/>
        </w:rPr>
        <w:t xml:space="preserve">In the </w:t>
      </w:r>
      <w:r w:rsidR="006F6319" w:rsidRPr="00C14A7F">
        <w:rPr>
          <w:rFonts w:ascii="Palatino Linotype" w:hAnsi="Palatino Linotype"/>
          <w:i/>
        </w:rPr>
        <w:t>M</w:t>
      </w:r>
      <w:r w:rsidR="006D7156" w:rsidRPr="00C14A7F">
        <w:rPr>
          <w:rFonts w:ascii="Palatino Linotype" w:hAnsi="Palatino Linotype"/>
          <w:i/>
        </w:rPr>
        <w:t>utual interviewing</w:t>
      </w:r>
      <w:r w:rsidR="006F6319" w:rsidRPr="00C14A7F">
        <w:rPr>
          <w:rFonts w:ascii="Palatino Linotype" w:hAnsi="Palatino Linotype"/>
          <w:i/>
        </w:rPr>
        <w:t xml:space="preserve"> </w:t>
      </w:r>
      <w:r w:rsidR="006F6319" w:rsidRPr="00C14A7F">
        <w:rPr>
          <w:rFonts w:ascii="Palatino Linotype" w:hAnsi="Palatino Linotype"/>
        </w:rPr>
        <w:t>results</w:t>
      </w:r>
      <w:r w:rsidR="004F1E17">
        <w:rPr>
          <w:rFonts w:ascii="Palatino Linotype" w:hAnsi="Palatino Linotype"/>
        </w:rPr>
        <w:t xml:space="preserve">, it became even clearer </w:t>
      </w:r>
      <w:r w:rsidR="00C73C62">
        <w:rPr>
          <w:rFonts w:ascii="Palatino Linotype" w:hAnsi="Palatino Linotype"/>
        </w:rPr>
        <w:t xml:space="preserve">that </w:t>
      </w:r>
      <w:r w:rsidR="006E594C" w:rsidRPr="00C14A7F">
        <w:rPr>
          <w:rFonts w:ascii="Palatino Linotype" w:hAnsi="Palatino Linotype"/>
        </w:rPr>
        <w:t xml:space="preserve">those </w:t>
      </w:r>
      <w:r w:rsidR="004F1E17">
        <w:rPr>
          <w:rFonts w:ascii="Palatino Linotype" w:hAnsi="Palatino Linotype"/>
        </w:rPr>
        <w:t>who</w:t>
      </w:r>
      <w:r w:rsidR="004F1E17" w:rsidRPr="00C14A7F">
        <w:rPr>
          <w:rFonts w:ascii="Palatino Linotype" w:hAnsi="Palatino Linotype"/>
        </w:rPr>
        <w:t xml:space="preserve"> </w:t>
      </w:r>
      <w:r w:rsidR="006E594C" w:rsidRPr="00C14A7F">
        <w:rPr>
          <w:rFonts w:ascii="Palatino Linotype" w:hAnsi="Palatino Linotype"/>
        </w:rPr>
        <w:t xml:space="preserve">do not have home Internet </w:t>
      </w:r>
      <w:r w:rsidR="00184132" w:rsidRPr="00C14A7F">
        <w:rPr>
          <w:rFonts w:ascii="Palatino Linotype" w:hAnsi="Palatino Linotype"/>
        </w:rPr>
        <w:t>access</w:t>
      </w:r>
      <w:r w:rsidR="006E594C" w:rsidRPr="00C14A7F">
        <w:rPr>
          <w:rFonts w:ascii="Palatino Linotype" w:hAnsi="Palatino Linotype"/>
        </w:rPr>
        <w:t xml:space="preserve"> want it</w:t>
      </w:r>
      <w:r w:rsidR="006D7156" w:rsidRPr="00C14A7F">
        <w:rPr>
          <w:rFonts w:ascii="Palatino Linotype" w:hAnsi="Palatino Linotype"/>
        </w:rPr>
        <w:t xml:space="preserve">. </w:t>
      </w:r>
      <w:r w:rsidR="005B3F01" w:rsidRPr="00C14A7F">
        <w:rPr>
          <w:rFonts w:ascii="Palatino Linotype" w:hAnsi="Palatino Linotype"/>
        </w:rPr>
        <w:t>Participants say what they like best about computers or the Internet is getting information or learning (</w:t>
      </w:r>
      <w:r w:rsidR="007F70A0">
        <w:rPr>
          <w:rFonts w:ascii="Palatino Linotype" w:hAnsi="Palatino Linotype"/>
        </w:rPr>
        <w:t>58%</w:t>
      </w:r>
      <w:r w:rsidR="005B3F01" w:rsidRPr="00C14A7F">
        <w:rPr>
          <w:rFonts w:ascii="Palatino Linotype" w:hAnsi="Palatino Linotype"/>
        </w:rPr>
        <w:t>) with some people mentioning specifically getting news</w:t>
      </w:r>
      <w:r w:rsidR="00906A52">
        <w:rPr>
          <w:rFonts w:ascii="Palatino Linotype" w:hAnsi="Palatino Linotype"/>
        </w:rPr>
        <w:t>;</w:t>
      </w:r>
      <w:r w:rsidR="005B3F01" w:rsidRPr="00C14A7F">
        <w:rPr>
          <w:rFonts w:ascii="Palatino Linotype" w:hAnsi="Palatino Linotype"/>
        </w:rPr>
        <w:t xml:space="preserve"> </w:t>
      </w:r>
      <w:r w:rsidR="007F70A0">
        <w:rPr>
          <w:rFonts w:ascii="Palatino Linotype" w:hAnsi="Palatino Linotype"/>
        </w:rPr>
        <w:t>contacting friends and family (50%</w:t>
      </w:r>
      <w:r w:rsidR="000334D2" w:rsidRPr="00C14A7F">
        <w:rPr>
          <w:rFonts w:ascii="Palatino Linotype" w:hAnsi="Palatino Linotype"/>
        </w:rPr>
        <w:t>)</w:t>
      </w:r>
      <w:r w:rsidR="00906A52">
        <w:rPr>
          <w:rFonts w:ascii="Palatino Linotype" w:hAnsi="Palatino Linotype"/>
        </w:rPr>
        <w:t>; entertainment (</w:t>
      </w:r>
      <w:r w:rsidR="007F70A0">
        <w:rPr>
          <w:rFonts w:ascii="Palatino Linotype" w:hAnsi="Palatino Linotype"/>
        </w:rPr>
        <w:t>42%)</w:t>
      </w:r>
      <w:r w:rsidR="00906A52">
        <w:rPr>
          <w:rFonts w:ascii="Palatino Linotype" w:hAnsi="Palatino Linotype"/>
        </w:rPr>
        <w:t xml:space="preserve">; and </w:t>
      </w:r>
      <w:r w:rsidR="005B3F01" w:rsidRPr="00C14A7F">
        <w:rPr>
          <w:rFonts w:ascii="Palatino Linotype" w:hAnsi="Palatino Linotype"/>
        </w:rPr>
        <w:t>keeping up with their kids' school information</w:t>
      </w:r>
      <w:r w:rsidR="000334D2">
        <w:rPr>
          <w:rFonts w:ascii="Palatino Linotype" w:hAnsi="Palatino Linotype"/>
        </w:rPr>
        <w:t xml:space="preserve"> (</w:t>
      </w:r>
      <w:r w:rsidR="007F70A0">
        <w:rPr>
          <w:rFonts w:ascii="Palatino Linotype" w:hAnsi="Palatino Linotype"/>
        </w:rPr>
        <w:t>25%</w:t>
      </w:r>
      <w:r w:rsidR="000334D2">
        <w:rPr>
          <w:rFonts w:ascii="Palatino Linotype" w:hAnsi="Palatino Linotype"/>
        </w:rPr>
        <w:t>)</w:t>
      </w:r>
      <w:r w:rsidR="005B3F01" w:rsidRPr="00C14A7F">
        <w:rPr>
          <w:rFonts w:ascii="Palatino Linotype" w:hAnsi="Palatino Linotype"/>
        </w:rPr>
        <w:t xml:space="preserve">. </w:t>
      </w:r>
      <w:r w:rsidR="004F1E17">
        <w:rPr>
          <w:rFonts w:ascii="Palatino Linotype" w:hAnsi="Palatino Linotype"/>
        </w:rPr>
        <w:t>Several people, including some who already use the Internet, talked about wanting to enhance their computer skills</w:t>
      </w:r>
      <w:r w:rsidR="00A46F40">
        <w:rPr>
          <w:rFonts w:ascii="Palatino Linotype" w:hAnsi="Palatino Linotype"/>
        </w:rPr>
        <w:t xml:space="preserve">, and their reports talked about </w:t>
      </w:r>
      <w:r w:rsidR="007F70A0">
        <w:rPr>
          <w:rFonts w:ascii="Palatino Linotype" w:hAnsi="Palatino Linotype"/>
        </w:rPr>
        <w:t>the advantage of using a computer to find a job, entertainment, information, and social communication.</w:t>
      </w:r>
    </w:p>
    <w:p w:rsidR="00906A52" w:rsidRDefault="00906A52" w:rsidP="00906A52">
      <w:pPr>
        <w:rPr>
          <w:rFonts w:ascii="Palatino Linotype" w:hAnsi="Palatino Linotype"/>
        </w:rPr>
      </w:pPr>
      <w:r w:rsidRPr="00C14A7F">
        <w:rPr>
          <w:rFonts w:ascii="Palatino Linotype" w:hAnsi="Palatino Linotype"/>
        </w:rPr>
        <w:t xml:space="preserve">In another </w:t>
      </w:r>
      <w:r w:rsidR="00A46F40">
        <w:rPr>
          <w:rFonts w:ascii="Palatino Linotype" w:hAnsi="Palatino Linotype"/>
        </w:rPr>
        <w:t xml:space="preserve">survey </w:t>
      </w:r>
      <w:r w:rsidRPr="00C14A7F">
        <w:rPr>
          <w:rFonts w:ascii="Palatino Linotype" w:hAnsi="Palatino Linotype"/>
        </w:rPr>
        <w:t xml:space="preserve">question, respondents were asked </w:t>
      </w:r>
      <w:r w:rsidR="00A46F40">
        <w:rPr>
          <w:rFonts w:ascii="Palatino Linotype" w:hAnsi="Palatino Linotype"/>
        </w:rPr>
        <w:t>why</w:t>
      </w:r>
      <w:r w:rsidRPr="00C14A7F">
        <w:rPr>
          <w:rFonts w:ascii="Palatino Linotype" w:hAnsi="Palatino Linotype"/>
        </w:rPr>
        <w:t xml:space="preserve"> they or others don't use computers or the Internet. </w:t>
      </w:r>
      <w:r w:rsidR="00A46F40">
        <w:rPr>
          <w:rFonts w:ascii="Palatino Linotype" w:hAnsi="Palatino Linotype"/>
        </w:rPr>
        <w:t>Their</w:t>
      </w:r>
      <w:r w:rsidR="00A46F40" w:rsidRPr="00C14A7F">
        <w:rPr>
          <w:rFonts w:ascii="Palatino Linotype" w:hAnsi="Palatino Linotype"/>
        </w:rPr>
        <w:t xml:space="preserve"> </w:t>
      </w:r>
      <w:r w:rsidRPr="00C14A7F">
        <w:rPr>
          <w:rFonts w:ascii="Palatino Linotype" w:hAnsi="Palatino Linotype"/>
        </w:rPr>
        <w:t>answers corresponded to mutual interviewing notes: 65% said that computers are too expensive and nearly as many (55%) said that Internet service is too expensive. A quarter noted concern about computer-related security or safety for children (20%)</w:t>
      </w:r>
      <w:r w:rsidR="00A46F40">
        <w:rPr>
          <w:rFonts w:ascii="Palatino Linotype" w:hAnsi="Palatino Linotype"/>
        </w:rPr>
        <w:t xml:space="preserve">, and fewer </w:t>
      </w:r>
      <w:r w:rsidRPr="00C14A7F">
        <w:rPr>
          <w:rFonts w:ascii="Palatino Linotype" w:hAnsi="Palatino Linotype"/>
        </w:rPr>
        <w:t>(15%) said that people without computers or the Internet just don't know about it.</w:t>
      </w:r>
    </w:p>
    <w:p w:rsidR="008D78C1" w:rsidRPr="00C14A7F" w:rsidRDefault="006D7156">
      <w:pPr>
        <w:rPr>
          <w:rFonts w:ascii="Palatino Linotype" w:hAnsi="Palatino Linotype"/>
        </w:rPr>
      </w:pPr>
      <w:r w:rsidRPr="00C14A7F">
        <w:rPr>
          <w:rFonts w:ascii="Palatino Linotype" w:hAnsi="Palatino Linotype"/>
        </w:rPr>
        <w:t>The survey shows that m</w:t>
      </w:r>
      <w:r w:rsidR="008D78C1" w:rsidRPr="00C14A7F">
        <w:rPr>
          <w:rFonts w:ascii="Palatino Linotype" w:hAnsi="Palatino Linotype"/>
        </w:rPr>
        <w:t>ost (53%) get Internet through DSL, a few (16%) through cable</w:t>
      </w:r>
      <w:r w:rsidR="006E3B77" w:rsidRPr="00C14A7F">
        <w:rPr>
          <w:rFonts w:ascii="Palatino Linotype" w:hAnsi="Palatino Linotype"/>
        </w:rPr>
        <w:t>, and 10% through a smart phone data plan or some other way.</w:t>
      </w:r>
      <w:r w:rsidRPr="00C14A7F">
        <w:rPr>
          <w:rFonts w:ascii="Palatino Linotype" w:hAnsi="Palatino Linotype"/>
        </w:rPr>
        <w:t xml:space="preserve"> About one in five (</w:t>
      </w:r>
      <w:r w:rsidR="006E3B77" w:rsidRPr="00C14A7F">
        <w:rPr>
          <w:rFonts w:ascii="Palatino Linotype" w:hAnsi="Palatino Linotype"/>
        </w:rPr>
        <w:t>21%</w:t>
      </w:r>
      <w:r w:rsidRPr="00C14A7F">
        <w:rPr>
          <w:rFonts w:ascii="Palatino Linotype" w:hAnsi="Palatino Linotype"/>
        </w:rPr>
        <w:t>)</w:t>
      </w:r>
      <w:r w:rsidR="006E3B77" w:rsidRPr="00C14A7F">
        <w:rPr>
          <w:rFonts w:ascii="Palatino Linotype" w:hAnsi="Palatino Linotype"/>
        </w:rPr>
        <w:t xml:space="preserve"> </w:t>
      </w:r>
      <w:r w:rsidR="001E35F2">
        <w:rPr>
          <w:rFonts w:ascii="Palatino Linotype" w:hAnsi="Palatino Linotype"/>
        </w:rPr>
        <w:t>does not</w:t>
      </w:r>
      <w:r w:rsidR="006E3B77" w:rsidRPr="00C14A7F">
        <w:rPr>
          <w:rFonts w:ascii="Palatino Linotype" w:hAnsi="Palatino Linotype"/>
        </w:rPr>
        <w:t xml:space="preserve"> have home Internet access.</w:t>
      </w:r>
      <w:r w:rsidR="001E35F2">
        <w:rPr>
          <w:rFonts w:ascii="Palatino Linotype" w:hAnsi="Palatino Linotype"/>
        </w:rPr>
        <w:t xml:space="preserve"> Just</w:t>
      </w:r>
      <w:r w:rsidR="001E35F2" w:rsidRPr="00C14A7F">
        <w:rPr>
          <w:rFonts w:ascii="Palatino Linotype" w:hAnsi="Palatino Linotype"/>
        </w:rPr>
        <w:t xml:space="preserve"> over one third (38%) said they use the computers at the library and a quarter noted </w:t>
      </w:r>
      <w:r w:rsidR="001E35F2">
        <w:rPr>
          <w:rFonts w:ascii="Palatino Linotype" w:hAnsi="Palatino Linotype"/>
        </w:rPr>
        <w:t xml:space="preserve">their use of </w:t>
      </w:r>
      <w:r w:rsidR="001E35F2" w:rsidRPr="00C14A7F">
        <w:rPr>
          <w:rFonts w:ascii="Palatino Linotype" w:hAnsi="Palatino Linotype"/>
        </w:rPr>
        <w:t>a Community Technology Center.</w:t>
      </w:r>
      <w:r w:rsidR="006E3B77" w:rsidRPr="00C14A7F">
        <w:rPr>
          <w:rFonts w:ascii="Palatino Linotype" w:hAnsi="Palatino Linotype"/>
        </w:rPr>
        <w:t xml:space="preserve"> </w:t>
      </w:r>
      <w:r w:rsidR="00906A52">
        <w:rPr>
          <w:rFonts w:ascii="Palatino Linotype" w:hAnsi="Palatino Linotype"/>
        </w:rPr>
        <w:t xml:space="preserve">Participants are very appreciative of and positive about the CISC computer </w:t>
      </w:r>
      <w:r w:rsidR="001E35F2">
        <w:rPr>
          <w:rFonts w:ascii="Palatino Linotype" w:hAnsi="Palatino Linotype"/>
        </w:rPr>
        <w:t xml:space="preserve">lab.  As one person put it: </w:t>
      </w:r>
      <w:r w:rsidR="00906A52">
        <w:rPr>
          <w:rFonts w:ascii="Palatino Linotype" w:hAnsi="Palatino Linotype"/>
        </w:rPr>
        <w:t xml:space="preserve"> "It is more ideal to have </w:t>
      </w:r>
      <w:proofErr w:type="gramStart"/>
      <w:r w:rsidR="00906A52">
        <w:rPr>
          <w:rFonts w:ascii="Palatino Linotype" w:hAnsi="Palatino Linotype"/>
        </w:rPr>
        <w:t>a tutor</w:t>
      </w:r>
      <w:proofErr w:type="gramEnd"/>
      <w:r w:rsidR="00906A52">
        <w:rPr>
          <w:rFonts w:ascii="Palatino Linotype" w:hAnsi="Palatino Linotype"/>
        </w:rPr>
        <w:t xml:space="preserve"> guidance in community center." </w:t>
      </w:r>
    </w:p>
    <w:p w:rsidR="00C14A7F" w:rsidRPr="00C14A7F" w:rsidRDefault="00F4403E">
      <w:pPr>
        <w:rPr>
          <w:rFonts w:ascii="Palatino Linotype" w:hAnsi="Palatino Linotype"/>
        </w:rPr>
      </w:pPr>
      <w:r>
        <w:rPr>
          <w:rFonts w:ascii="Palatino Linotype" w:hAnsi="Palatino Linotype"/>
          <w:noProof/>
        </w:rPr>
        <w:lastRenderedPageBreak/>
        <w:drawing>
          <wp:anchor distT="0" distB="0" distL="114300" distR="114300" simplePos="0" relativeHeight="251659264" behindDoc="0" locked="0" layoutInCell="1" allowOverlap="1">
            <wp:simplePos x="0" y="0"/>
            <wp:positionH relativeFrom="column">
              <wp:posOffset>25400</wp:posOffset>
            </wp:positionH>
            <wp:positionV relativeFrom="paragraph">
              <wp:posOffset>17145</wp:posOffset>
            </wp:positionV>
            <wp:extent cx="4036695" cy="3467735"/>
            <wp:effectExtent l="0" t="0" r="1905" b="0"/>
            <wp:wrapSquare wrapText="bothSides"/>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F61EE3" w:rsidRPr="00C14A7F">
        <w:rPr>
          <w:rFonts w:ascii="Palatino Linotype" w:hAnsi="Palatino Linotype"/>
        </w:rPr>
        <w:t xml:space="preserve">Figure 1 shows the different ways that </w:t>
      </w:r>
      <w:r w:rsidR="00851054">
        <w:rPr>
          <w:rFonts w:ascii="Palatino Linotype" w:hAnsi="Palatino Linotype"/>
        </w:rPr>
        <w:t>respondents reported</w:t>
      </w:r>
      <w:r w:rsidR="001E35F2">
        <w:rPr>
          <w:rFonts w:ascii="Palatino Linotype" w:hAnsi="Palatino Linotype"/>
        </w:rPr>
        <w:t xml:space="preserve"> using</w:t>
      </w:r>
      <w:r w:rsidR="00F61EE3" w:rsidRPr="00C14A7F">
        <w:rPr>
          <w:rFonts w:ascii="Palatino Linotype" w:hAnsi="Palatino Linotype"/>
        </w:rPr>
        <w:t xml:space="preserve"> computers. Most often, people use the Internet to find information, especially health and community-related, or to watch TV. </w:t>
      </w:r>
    </w:p>
    <w:p w:rsidR="00906A52" w:rsidRDefault="00184132" w:rsidP="00906A52">
      <w:pPr>
        <w:rPr>
          <w:rFonts w:ascii="Palatino Linotype" w:hAnsi="Palatino Linotype"/>
        </w:rPr>
      </w:pPr>
      <w:r>
        <w:rPr>
          <w:rFonts w:ascii="Palatino Linotype" w:hAnsi="Palatino Linotype"/>
          <w:noProof/>
        </w:rPr>
        <mc:AlternateContent>
          <mc:Choice Requires="wps">
            <w:drawing>
              <wp:anchor distT="0" distB="0" distL="114300" distR="114300" simplePos="0" relativeHeight="251661312" behindDoc="0" locked="0" layoutInCell="1" allowOverlap="1">
                <wp:simplePos x="0" y="0"/>
                <wp:positionH relativeFrom="column">
                  <wp:posOffset>-331470</wp:posOffset>
                </wp:positionH>
                <wp:positionV relativeFrom="paragraph">
                  <wp:posOffset>2693035</wp:posOffset>
                </wp:positionV>
                <wp:extent cx="1940560" cy="2389505"/>
                <wp:effectExtent l="0" t="0" r="254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2389505"/>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4695" w:rsidRPr="00394A82" w:rsidRDefault="00B74695" w:rsidP="00906A52">
                            <w:pPr>
                              <w:pBdr>
                                <w:top w:val="single" w:sz="4" w:space="1" w:color="auto"/>
                              </w:pBdr>
                              <w:rPr>
                                <w:rFonts w:cs="Courier New"/>
                                <w:b/>
                                <w:color w:val="000000"/>
                                <w:sz w:val="20"/>
                                <w:szCs w:val="20"/>
                              </w:rPr>
                            </w:pPr>
                            <w:r>
                              <w:rPr>
                                <w:rFonts w:cs="Courier New"/>
                                <w:b/>
                                <w:color w:val="000000"/>
                                <w:sz w:val="20"/>
                                <w:szCs w:val="20"/>
                              </w:rPr>
                              <w:t xml:space="preserve">Problems using computers and the </w:t>
                            </w:r>
                            <w:r w:rsidRPr="00394A82">
                              <w:rPr>
                                <w:rFonts w:cs="Courier New"/>
                                <w:b/>
                                <w:color w:val="000000"/>
                                <w:sz w:val="20"/>
                                <w:szCs w:val="20"/>
                              </w:rPr>
                              <w:t>Internet</w:t>
                            </w:r>
                          </w:p>
                          <w:p w:rsidR="00B74695" w:rsidRPr="00B12459" w:rsidRDefault="00B74695" w:rsidP="00906A52">
                            <w:pPr>
                              <w:pStyle w:val="ListParagraph"/>
                              <w:numPr>
                                <w:ilvl w:val="0"/>
                                <w:numId w:val="1"/>
                              </w:numPr>
                              <w:pBdr>
                                <w:top w:val="single" w:sz="4" w:space="1" w:color="auto"/>
                              </w:pBdr>
                              <w:ind w:left="360"/>
                              <w:rPr>
                                <w:rFonts w:asciiTheme="minorHAnsi" w:hAnsiTheme="minorHAnsi" w:cs="Courier New"/>
                                <w:color w:val="000000"/>
                                <w:sz w:val="20"/>
                                <w:szCs w:val="20"/>
                              </w:rPr>
                            </w:pPr>
                            <w:r>
                              <w:rPr>
                                <w:rFonts w:asciiTheme="minorHAnsi" w:hAnsiTheme="minorHAnsi" w:cs="Courier New"/>
                                <w:color w:val="000000"/>
                                <w:sz w:val="20"/>
                                <w:szCs w:val="20"/>
                              </w:rPr>
                              <w:t>Don't know how to use</w:t>
                            </w:r>
                          </w:p>
                          <w:p w:rsidR="00B74695" w:rsidRPr="00B12459" w:rsidRDefault="00B74695" w:rsidP="00906A52">
                            <w:pPr>
                              <w:pStyle w:val="ListParagraph"/>
                              <w:numPr>
                                <w:ilvl w:val="0"/>
                                <w:numId w:val="1"/>
                              </w:numPr>
                              <w:pBdr>
                                <w:top w:val="single" w:sz="4" w:space="1" w:color="auto"/>
                              </w:pBdr>
                              <w:ind w:left="360"/>
                              <w:rPr>
                                <w:rFonts w:asciiTheme="minorHAnsi" w:hAnsiTheme="minorHAnsi" w:cs="Courier New"/>
                                <w:color w:val="000000"/>
                                <w:sz w:val="20"/>
                                <w:szCs w:val="20"/>
                              </w:rPr>
                            </w:pPr>
                            <w:r>
                              <w:rPr>
                                <w:rFonts w:asciiTheme="minorHAnsi" w:hAnsiTheme="minorHAnsi" w:cs="Courier New"/>
                                <w:color w:val="000000"/>
                                <w:sz w:val="20"/>
                                <w:szCs w:val="20"/>
                              </w:rPr>
                              <w:t>Expensive Internet service</w:t>
                            </w:r>
                          </w:p>
                          <w:p w:rsidR="00B74695" w:rsidRDefault="00B74695" w:rsidP="00906A52">
                            <w:pPr>
                              <w:pStyle w:val="ListParagraph"/>
                              <w:numPr>
                                <w:ilvl w:val="0"/>
                                <w:numId w:val="1"/>
                              </w:numPr>
                              <w:pBdr>
                                <w:bottom w:val="double" w:sz="4" w:space="1" w:color="auto"/>
                              </w:pBdr>
                              <w:ind w:left="360"/>
                              <w:rPr>
                                <w:rFonts w:asciiTheme="minorHAnsi" w:hAnsiTheme="minorHAnsi" w:cs="Courier New"/>
                                <w:color w:val="000000"/>
                                <w:sz w:val="20"/>
                                <w:szCs w:val="20"/>
                              </w:rPr>
                            </w:pPr>
                            <w:r>
                              <w:rPr>
                                <w:rFonts w:asciiTheme="minorHAnsi" w:hAnsiTheme="minorHAnsi" w:cs="Courier New"/>
                                <w:color w:val="000000"/>
                                <w:sz w:val="20"/>
                                <w:szCs w:val="20"/>
                              </w:rPr>
                              <w:t>Expensive and slow</w:t>
                            </w:r>
                          </w:p>
                          <w:p w:rsidR="00B74695" w:rsidRDefault="00B74695" w:rsidP="00906A52">
                            <w:pPr>
                              <w:pStyle w:val="ListParagraph"/>
                              <w:numPr>
                                <w:ilvl w:val="0"/>
                                <w:numId w:val="1"/>
                              </w:numPr>
                              <w:pBdr>
                                <w:bottom w:val="double" w:sz="4" w:space="1" w:color="auto"/>
                              </w:pBdr>
                              <w:ind w:left="360"/>
                              <w:rPr>
                                <w:rFonts w:asciiTheme="minorHAnsi" w:hAnsiTheme="minorHAnsi" w:cs="Courier New"/>
                                <w:color w:val="000000"/>
                                <w:sz w:val="20"/>
                                <w:szCs w:val="20"/>
                              </w:rPr>
                            </w:pPr>
                            <w:r>
                              <w:rPr>
                                <w:rFonts w:asciiTheme="minorHAnsi" w:hAnsiTheme="minorHAnsi" w:cs="Courier New"/>
                                <w:color w:val="000000"/>
                                <w:sz w:val="20"/>
                                <w:szCs w:val="20"/>
                              </w:rPr>
                              <w:t xml:space="preserve">Sometimes will disconnect with no reasons or the weather is bad. The network is not stable. </w:t>
                            </w:r>
                          </w:p>
                          <w:p w:rsidR="00B74695" w:rsidRDefault="00B74695" w:rsidP="00906A52">
                            <w:pPr>
                              <w:pStyle w:val="ListParagraph"/>
                              <w:numPr>
                                <w:ilvl w:val="0"/>
                                <w:numId w:val="1"/>
                              </w:numPr>
                              <w:pBdr>
                                <w:bottom w:val="double" w:sz="4" w:space="1" w:color="auto"/>
                              </w:pBdr>
                              <w:ind w:left="360"/>
                              <w:rPr>
                                <w:rFonts w:asciiTheme="minorHAnsi" w:hAnsiTheme="minorHAnsi" w:cs="Courier New"/>
                                <w:color w:val="000000"/>
                                <w:sz w:val="20"/>
                                <w:szCs w:val="20"/>
                              </w:rPr>
                            </w:pPr>
                            <w:r>
                              <w:rPr>
                                <w:rFonts w:asciiTheme="minorHAnsi" w:hAnsiTheme="minorHAnsi" w:cs="Courier New"/>
                                <w:color w:val="000000"/>
                                <w:sz w:val="20"/>
                                <w:szCs w:val="20"/>
                              </w:rPr>
                              <w:t>I like to own a computer and Internet service so I learn</w:t>
                            </w:r>
                          </w:p>
                          <w:p w:rsidR="00B74695" w:rsidRPr="00B12459" w:rsidRDefault="00B74695" w:rsidP="00906A52">
                            <w:pPr>
                              <w:pStyle w:val="ListParagraph"/>
                              <w:numPr>
                                <w:ilvl w:val="0"/>
                                <w:numId w:val="1"/>
                              </w:numPr>
                              <w:pBdr>
                                <w:bottom w:val="double" w:sz="4" w:space="1" w:color="auto"/>
                              </w:pBdr>
                              <w:ind w:left="360"/>
                              <w:rPr>
                                <w:rFonts w:asciiTheme="minorHAnsi" w:hAnsiTheme="minorHAnsi" w:cs="Courier New"/>
                                <w:color w:val="000000"/>
                                <w:sz w:val="20"/>
                                <w:szCs w:val="20"/>
                              </w:rPr>
                            </w:pPr>
                            <w:r>
                              <w:rPr>
                                <w:rFonts w:asciiTheme="minorHAnsi" w:hAnsiTheme="minorHAnsi" w:cs="Courier New"/>
                                <w:color w:val="000000"/>
                                <w:sz w:val="20"/>
                                <w:szCs w:val="20"/>
                              </w:rPr>
                              <w:t>Because of poor English, difficult to learn.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1pt;margin-top:212.05pt;width:152.8pt;height:18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" fillcolor="#bfbfbf [2412]" stroked="f">
                <v:textbox>
                  <w:txbxContent>
                    <w:p w:rsidR="00B74695" w:rsidRPr="00394A82" w:rsidRDefault="00B74695" w:rsidP="00906A52">
                      <w:pPr>
                        <w:pBdr>
                          <w:top w:val="single" w:sz="4" w:space="1" w:color="auto"/>
                        </w:pBdr>
                        <w:rPr>
                          <w:rFonts w:cs="Courier New"/>
                          <w:b/>
                          <w:color w:val="000000"/>
                          <w:sz w:val="20"/>
                          <w:szCs w:val="20"/>
                        </w:rPr>
                      </w:pPr>
                      <w:r>
                        <w:rPr>
                          <w:rFonts w:cs="Courier New"/>
                          <w:b/>
                          <w:color w:val="000000"/>
                          <w:sz w:val="20"/>
                          <w:szCs w:val="20"/>
                        </w:rPr>
                        <w:t xml:space="preserve">Problems using computers and the </w:t>
                      </w:r>
                      <w:r w:rsidRPr="00394A82">
                        <w:rPr>
                          <w:rFonts w:cs="Courier New"/>
                          <w:b/>
                          <w:color w:val="000000"/>
                          <w:sz w:val="20"/>
                          <w:szCs w:val="20"/>
                        </w:rPr>
                        <w:t>Internet</w:t>
                      </w:r>
                    </w:p>
                    <w:p w:rsidR="00B74695" w:rsidRPr="00B12459" w:rsidRDefault="00B74695" w:rsidP="00906A52">
                      <w:pPr>
                        <w:pStyle w:val="ListParagraph"/>
                        <w:numPr>
                          <w:ilvl w:val="0"/>
                          <w:numId w:val="1"/>
                        </w:numPr>
                        <w:pBdr>
                          <w:top w:val="single" w:sz="4" w:space="1" w:color="auto"/>
                        </w:pBdr>
                        <w:ind w:left="360"/>
                        <w:rPr>
                          <w:rFonts w:asciiTheme="minorHAnsi" w:hAnsiTheme="minorHAnsi" w:cs="Courier New"/>
                          <w:color w:val="000000"/>
                          <w:sz w:val="20"/>
                          <w:szCs w:val="20"/>
                        </w:rPr>
                      </w:pPr>
                      <w:r>
                        <w:rPr>
                          <w:rFonts w:asciiTheme="minorHAnsi" w:hAnsiTheme="minorHAnsi" w:cs="Courier New"/>
                          <w:color w:val="000000"/>
                          <w:sz w:val="20"/>
                          <w:szCs w:val="20"/>
                        </w:rPr>
                        <w:t>Don't know how to use</w:t>
                      </w:r>
                    </w:p>
                    <w:p w:rsidR="00B74695" w:rsidRPr="00B12459" w:rsidRDefault="00B74695" w:rsidP="00906A52">
                      <w:pPr>
                        <w:pStyle w:val="ListParagraph"/>
                        <w:numPr>
                          <w:ilvl w:val="0"/>
                          <w:numId w:val="1"/>
                        </w:numPr>
                        <w:pBdr>
                          <w:top w:val="single" w:sz="4" w:space="1" w:color="auto"/>
                        </w:pBdr>
                        <w:ind w:left="360"/>
                        <w:rPr>
                          <w:rFonts w:asciiTheme="minorHAnsi" w:hAnsiTheme="minorHAnsi" w:cs="Courier New"/>
                          <w:color w:val="000000"/>
                          <w:sz w:val="20"/>
                          <w:szCs w:val="20"/>
                        </w:rPr>
                      </w:pPr>
                      <w:r>
                        <w:rPr>
                          <w:rFonts w:asciiTheme="minorHAnsi" w:hAnsiTheme="minorHAnsi" w:cs="Courier New"/>
                          <w:color w:val="000000"/>
                          <w:sz w:val="20"/>
                          <w:szCs w:val="20"/>
                        </w:rPr>
                        <w:t>Expensive Internet service</w:t>
                      </w:r>
                    </w:p>
                    <w:p w:rsidR="00B74695" w:rsidRDefault="00B74695" w:rsidP="00906A52">
                      <w:pPr>
                        <w:pStyle w:val="ListParagraph"/>
                        <w:numPr>
                          <w:ilvl w:val="0"/>
                          <w:numId w:val="1"/>
                        </w:numPr>
                        <w:pBdr>
                          <w:bottom w:val="double" w:sz="4" w:space="1" w:color="auto"/>
                        </w:pBdr>
                        <w:ind w:left="360"/>
                        <w:rPr>
                          <w:rFonts w:asciiTheme="minorHAnsi" w:hAnsiTheme="minorHAnsi" w:cs="Courier New"/>
                          <w:color w:val="000000"/>
                          <w:sz w:val="20"/>
                          <w:szCs w:val="20"/>
                        </w:rPr>
                      </w:pPr>
                      <w:r>
                        <w:rPr>
                          <w:rFonts w:asciiTheme="minorHAnsi" w:hAnsiTheme="minorHAnsi" w:cs="Courier New"/>
                          <w:color w:val="000000"/>
                          <w:sz w:val="20"/>
                          <w:szCs w:val="20"/>
                        </w:rPr>
                        <w:t>Expensive and slow</w:t>
                      </w:r>
                    </w:p>
                    <w:p w:rsidR="00B74695" w:rsidRDefault="00B74695" w:rsidP="00906A52">
                      <w:pPr>
                        <w:pStyle w:val="ListParagraph"/>
                        <w:numPr>
                          <w:ilvl w:val="0"/>
                          <w:numId w:val="1"/>
                        </w:numPr>
                        <w:pBdr>
                          <w:bottom w:val="double" w:sz="4" w:space="1" w:color="auto"/>
                        </w:pBdr>
                        <w:ind w:left="360"/>
                        <w:rPr>
                          <w:rFonts w:asciiTheme="minorHAnsi" w:hAnsiTheme="minorHAnsi" w:cs="Courier New"/>
                          <w:color w:val="000000"/>
                          <w:sz w:val="20"/>
                          <w:szCs w:val="20"/>
                        </w:rPr>
                      </w:pPr>
                      <w:r>
                        <w:rPr>
                          <w:rFonts w:asciiTheme="minorHAnsi" w:hAnsiTheme="minorHAnsi" w:cs="Courier New"/>
                          <w:color w:val="000000"/>
                          <w:sz w:val="20"/>
                          <w:szCs w:val="20"/>
                        </w:rPr>
                        <w:t xml:space="preserve">Sometimes will disconnect with no reasons or the weather is bad. The network is not stable. </w:t>
                      </w:r>
                    </w:p>
                    <w:p w:rsidR="00B74695" w:rsidRDefault="00B74695" w:rsidP="00906A52">
                      <w:pPr>
                        <w:pStyle w:val="ListParagraph"/>
                        <w:numPr>
                          <w:ilvl w:val="0"/>
                          <w:numId w:val="1"/>
                        </w:numPr>
                        <w:pBdr>
                          <w:bottom w:val="double" w:sz="4" w:space="1" w:color="auto"/>
                        </w:pBdr>
                        <w:ind w:left="360"/>
                        <w:rPr>
                          <w:rFonts w:asciiTheme="minorHAnsi" w:hAnsiTheme="minorHAnsi" w:cs="Courier New"/>
                          <w:color w:val="000000"/>
                          <w:sz w:val="20"/>
                          <w:szCs w:val="20"/>
                        </w:rPr>
                      </w:pPr>
                      <w:r>
                        <w:rPr>
                          <w:rFonts w:asciiTheme="minorHAnsi" w:hAnsiTheme="minorHAnsi" w:cs="Courier New"/>
                          <w:color w:val="000000"/>
                          <w:sz w:val="20"/>
                          <w:szCs w:val="20"/>
                        </w:rPr>
                        <w:t>I like to own a computer and Internet service so I learn</w:t>
                      </w:r>
                    </w:p>
                    <w:p w:rsidR="00B74695" w:rsidRPr="00B12459" w:rsidRDefault="00B74695" w:rsidP="00906A52">
                      <w:pPr>
                        <w:pStyle w:val="ListParagraph"/>
                        <w:numPr>
                          <w:ilvl w:val="0"/>
                          <w:numId w:val="1"/>
                        </w:numPr>
                        <w:pBdr>
                          <w:bottom w:val="double" w:sz="4" w:space="1" w:color="auto"/>
                        </w:pBdr>
                        <w:ind w:left="360"/>
                        <w:rPr>
                          <w:rFonts w:asciiTheme="minorHAnsi" w:hAnsiTheme="minorHAnsi" w:cs="Courier New"/>
                          <w:color w:val="000000"/>
                          <w:sz w:val="20"/>
                          <w:szCs w:val="20"/>
                        </w:rPr>
                      </w:pPr>
                      <w:r>
                        <w:rPr>
                          <w:rFonts w:asciiTheme="minorHAnsi" w:hAnsiTheme="minorHAnsi" w:cs="Courier New"/>
                          <w:color w:val="000000"/>
                          <w:sz w:val="20"/>
                          <w:szCs w:val="20"/>
                        </w:rPr>
                        <w:t>Because of poor English, difficult to learn.</w:t>
                      </w:r>
                    </w:p>
                  </w:txbxContent>
                </v:textbox>
                <w10:wrap type="square"/>
              </v:shape>
            </w:pict>
          </mc:Fallback>
        </mc:AlternateContent>
      </w:r>
      <w:r w:rsidR="001E35F2">
        <w:rPr>
          <w:rFonts w:ascii="Palatino Linotype" w:hAnsi="Palatino Linotype"/>
        </w:rPr>
        <w:t xml:space="preserve">Nearly </w:t>
      </w:r>
      <w:r w:rsidR="00906A52" w:rsidRPr="00C14A7F">
        <w:rPr>
          <w:rFonts w:ascii="Palatino Linotype" w:hAnsi="Palatino Linotype"/>
        </w:rPr>
        <w:t xml:space="preserve">half (44%) </w:t>
      </w:r>
      <w:r w:rsidR="001E35F2">
        <w:rPr>
          <w:rFonts w:ascii="Palatino Linotype" w:hAnsi="Palatino Linotype"/>
        </w:rPr>
        <w:t>reported</w:t>
      </w:r>
      <w:r w:rsidR="001E35F2" w:rsidRPr="00C14A7F">
        <w:rPr>
          <w:rFonts w:ascii="Palatino Linotype" w:hAnsi="Palatino Linotype"/>
        </w:rPr>
        <w:t xml:space="preserve"> </w:t>
      </w:r>
      <w:r w:rsidR="00906A52" w:rsidRPr="00C14A7F">
        <w:rPr>
          <w:rFonts w:ascii="Palatino Linotype" w:hAnsi="Palatino Linotype"/>
        </w:rPr>
        <w:t>they were not at all or not very skilled</w:t>
      </w:r>
      <w:r w:rsidR="001E35F2">
        <w:rPr>
          <w:rFonts w:ascii="Palatino Linotype" w:hAnsi="Palatino Linotype"/>
        </w:rPr>
        <w:t xml:space="preserve"> with computers</w:t>
      </w:r>
      <w:r w:rsidR="00906A52" w:rsidRPr="00C14A7F">
        <w:rPr>
          <w:rFonts w:ascii="Palatino Linotype" w:hAnsi="Palatino Linotype"/>
        </w:rPr>
        <w:t>. Although no one claimed to be "expert," a quarter said they are "skilled" and sometimes help others. About two-thirds of those with home Internet access say it isn't good enough for their needs</w:t>
      </w:r>
      <w:r w:rsidR="001E35F2">
        <w:rPr>
          <w:rFonts w:ascii="Palatino Linotype" w:hAnsi="Palatino Linotype"/>
        </w:rPr>
        <w:t xml:space="preserve">.  Their concerns were that it </w:t>
      </w:r>
      <w:r w:rsidR="00922B47">
        <w:rPr>
          <w:rFonts w:ascii="Palatino Linotype" w:hAnsi="Palatino Linotype"/>
        </w:rPr>
        <w:t>is</w:t>
      </w:r>
      <w:r w:rsidR="00906A52" w:rsidRPr="00C14A7F">
        <w:rPr>
          <w:rFonts w:ascii="Palatino Linotype" w:hAnsi="Palatino Linotype"/>
        </w:rPr>
        <w:t xml:space="preserve"> too slow, too expensive, </w:t>
      </w:r>
      <w:r w:rsidR="00922B47">
        <w:rPr>
          <w:rFonts w:ascii="Palatino Linotype" w:hAnsi="Palatino Linotype"/>
        </w:rPr>
        <w:t>or</w:t>
      </w:r>
      <w:r w:rsidR="00906A52" w:rsidRPr="00C14A7F">
        <w:rPr>
          <w:rFonts w:ascii="Palatino Linotype" w:hAnsi="Palatino Linotype"/>
        </w:rPr>
        <w:t xml:space="preserve"> unstable. Only four respondents said that they do NOT have problems using computers and the Internet. The </w:t>
      </w:r>
      <w:proofErr w:type="spellStart"/>
      <w:r w:rsidR="00906A52" w:rsidRPr="00C14A7F">
        <w:rPr>
          <w:rFonts w:ascii="Palatino Linotype" w:hAnsi="Palatino Linotype"/>
        </w:rPr>
        <w:t>non computer</w:t>
      </w:r>
      <w:proofErr w:type="spellEnd"/>
      <w:r w:rsidR="00906A52" w:rsidRPr="00C14A7F">
        <w:rPr>
          <w:rFonts w:ascii="Palatino Linotype" w:hAnsi="Palatino Linotype"/>
        </w:rPr>
        <w:t xml:space="preserve"> users explained that they don't use computers because they don't know how or can afford the cost of the Internet (or both). </w:t>
      </w:r>
      <w:r w:rsidR="00906A52" w:rsidRPr="00906A52">
        <w:rPr>
          <w:rFonts w:ascii="Palatino Linotype" w:hAnsi="Palatino Linotype"/>
          <w:i/>
        </w:rPr>
        <w:t>Mutual interviewing</w:t>
      </w:r>
      <w:r w:rsidR="00906A52">
        <w:rPr>
          <w:rFonts w:ascii="Palatino Linotype" w:hAnsi="Palatino Linotype"/>
        </w:rPr>
        <w:t xml:space="preserve"> results are similar in that more participants are dissatisfied with their Internet speed than its cost. </w:t>
      </w:r>
      <w:r w:rsidR="00906A52" w:rsidRPr="00C14A7F">
        <w:rPr>
          <w:rFonts w:ascii="Palatino Linotype" w:hAnsi="Palatino Linotype"/>
        </w:rPr>
        <w:t>When asked what would most improve their Internet service, about half checked "speed" and a quarter checked "price." "Customer service" was important to 20% and Internet reliability was indicated by 15%.</w:t>
      </w:r>
    </w:p>
    <w:p w:rsidR="007F70A0" w:rsidRDefault="00922B47" w:rsidP="00906A52">
      <w:pPr>
        <w:rPr>
          <w:rFonts w:ascii="Palatino Linotype" w:hAnsi="Palatino Linotype"/>
        </w:rPr>
      </w:pPr>
      <w:r>
        <w:rPr>
          <w:rFonts w:ascii="Palatino Linotype" w:hAnsi="Palatino Linotype"/>
        </w:rPr>
        <w:t>The report out from this group argued for a community-based technical support and assistance center to</w:t>
      </w:r>
      <w:r w:rsidR="00851054">
        <w:rPr>
          <w:rFonts w:ascii="Palatino Linotype" w:hAnsi="Palatino Linotype"/>
        </w:rPr>
        <w:t xml:space="preserve"> assist novices, and to help pe</w:t>
      </w:r>
      <w:r>
        <w:rPr>
          <w:rFonts w:ascii="Palatino Linotype" w:hAnsi="Palatino Linotype"/>
        </w:rPr>
        <w:t>o</w:t>
      </w:r>
      <w:r w:rsidR="00851054">
        <w:rPr>
          <w:rFonts w:ascii="Palatino Linotype" w:hAnsi="Palatino Linotype"/>
        </w:rPr>
        <w:t>p</w:t>
      </w:r>
      <w:r>
        <w:rPr>
          <w:rFonts w:ascii="Palatino Linotype" w:hAnsi="Palatino Linotype"/>
        </w:rPr>
        <w:t>le solve problems as they c</w:t>
      </w:r>
      <w:r w:rsidR="00851054">
        <w:rPr>
          <w:rFonts w:ascii="Palatino Linotype" w:hAnsi="Palatino Linotype"/>
        </w:rPr>
        <w:t>ontinue to use the technology.</w:t>
      </w:r>
      <w:r>
        <w:rPr>
          <w:rFonts w:ascii="Palatino Linotype" w:hAnsi="Palatino Linotype"/>
        </w:rPr>
        <w:t xml:space="preserve"> They said this service would </w:t>
      </w:r>
      <w:r w:rsidR="007F70A0">
        <w:rPr>
          <w:rFonts w:ascii="Palatino Linotype" w:hAnsi="Palatino Linotype"/>
        </w:rPr>
        <w:t xml:space="preserve">"Establish information center, communicate, assistant, skill, exchange idea and information" </w:t>
      </w:r>
    </w:p>
    <w:p w:rsidR="00906A52" w:rsidRDefault="00906A52" w:rsidP="00906A52">
      <w:pPr>
        <w:rPr>
          <w:rFonts w:ascii="Palatino Linotype" w:hAnsi="Palatino Linotype"/>
        </w:rPr>
      </w:pPr>
      <w:r w:rsidRPr="00C14A7F">
        <w:rPr>
          <w:rFonts w:ascii="Palatino Linotype" w:hAnsi="Palatino Linotype"/>
        </w:rPr>
        <w:t xml:space="preserve">All of the respondents who answered this question were willing to spend something (no more than $20-$30) for Internet access or for faster access. Just over a third checked a box indicating between $5 and $10 per month or less than $5. Most commonly, respondents checked $10-$20 per month (43%) and about half as many checked $20-$30 per month. </w:t>
      </w:r>
    </w:p>
    <w:p w:rsidR="00307B40" w:rsidRPr="00C14A7F" w:rsidRDefault="00307B40" w:rsidP="00906A52">
      <w:pPr>
        <w:rPr>
          <w:rFonts w:ascii="Palatino Linotype" w:hAnsi="Palatino Linotype"/>
        </w:rPr>
      </w:pPr>
      <w:r>
        <w:rPr>
          <w:rFonts w:ascii="Palatino Linotype" w:hAnsi="Palatino Linotype"/>
        </w:rPr>
        <w:lastRenderedPageBreak/>
        <w:t xml:space="preserve">In the debrief session following the focus group, one table facilitator explained that participants are especially uninterested in paying high Internet fees because they believe </w:t>
      </w:r>
      <w:r w:rsidR="00922B47">
        <w:rPr>
          <w:rFonts w:ascii="Palatino Linotype" w:hAnsi="Palatino Linotype"/>
        </w:rPr>
        <w:t xml:space="preserve">(accurately or not) </w:t>
      </w:r>
      <w:r>
        <w:rPr>
          <w:rFonts w:ascii="Palatino Linotype" w:hAnsi="Palatino Linotype"/>
        </w:rPr>
        <w:t xml:space="preserve">that </w:t>
      </w:r>
      <w:r w:rsidR="00922B47">
        <w:rPr>
          <w:rFonts w:ascii="Palatino Linotype" w:hAnsi="Palatino Linotype"/>
        </w:rPr>
        <w:t xml:space="preserve">the </w:t>
      </w:r>
      <w:r>
        <w:rPr>
          <w:rFonts w:ascii="Palatino Linotype" w:hAnsi="Palatino Linotype"/>
        </w:rPr>
        <w:t xml:space="preserve">service that costs $20 per month here, costs </w:t>
      </w:r>
      <w:r w:rsidR="00922B47">
        <w:rPr>
          <w:rFonts w:ascii="Palatino Linotype" w:hAnsi="Palatino Linotype"/>
        </w:rPr>
        <w:t xml:space="preserve">only </w:t>
      </w:r>
      <w:r>
        <w:rPr>
          <w:rFonts w:ascii="Palatino Linotype" w:hAnsi="Palatino Linotype"/>
        </w:rPr>
        <w:t xml:space="preserve">$1 per month overseas, because of competition. </w:t>
      </w:r>
    </w:p>
    <w:p w:rsidR="00906A52" w:rsidRPr="00796380" w:rsidRDefault="00906A52" w:rsidP="00906A52">
      <w:pPr>
        <w:spacing w:line="300" w:lineRule="atLeast"/>
        <w:rPr>
          <w:rFonts w:ascii="Palatino Linotype" w:hAnsi="Palatino Linotype"/>
          <w:b/>
        </w:rPr>
      </w:pPr>
      <w:r w:rsidRPr="00796380">
        <w:rPr>
          <w:rFonts w:ascii="Palatino Linotype" w:hAnsi="Palatino Linotype"/>
          <w:b/>
        </w:rPr>
        <w:t>High Speed Internet</w:t>
      </w:r>
    </w:p>
    <w:p w:rsidR="00C14A7F" w:rsidRDefault="00656EBE">
      <w:pPr>
        <w:rPr>
          <w:rFonts w:ascii="Palatino Linotype" w:hAnsi="Palatino Linotype"/>
        </w:rPr>
      </w:pPr>
      <w:r w:rsidRPr="00656EBE">
        <w:rPr>
          <w:rFonts w:ascii="Palatino Linotype" w:hAnsi="Palatino Linotype"/>
        </w:rPr>
        <w:t>Nearly all</w:t>
      </w:r>
      <w:r>
        <w:rPr>
          <w:rFonts w:ascii="Palatino Linotype" w:hAnsi="Palatino Linotype"/>
        </w:rPr>
        <w:t xml:space="preserve"> (90%) of the participants expressed an interest in super high speed Internet, though several mentioned </w:t>
      </w:r>
      <w:r w:rsidR="00922B47">
        <w:rPr>
          <w:rFonts w:ascii="Palatino Linotype" w:hAnsi="Palatino Linotype"/>
        </w:rPr>
        <w:t>concerns with the possible</w:t>
      </w:r>
      <w:r>
        <w:rPr>
          <w:rFonts w:ascii="Palatino Linotype" w:hAnsi="Palatino Linotype"/>
        </w:rPr>
        <w:t xml:space="preserve"> cost of the service (42%), </w:t>
      </w:r>
      <w:r w:rsidR="000E1252">
        <w:rPr>
          <w:rFonts w:ascii="Palatino Linotype" w:hAnsi="Palatino Linotype"/>
        </w:rPr>
        <w:t>language barrier</w:t>
      </w:r>
      <w:r w:rsidR="00922B47">
        <w:rPr>
          <w:rFonts w:ascii="Palatino Linotype" w:hAnsi="Palatino Linotype"/>
        </w:rPr>
        <w:t>s</w:t>
      </w:r>
      <w:r w:rsidR="000E1252">
        <w:rPr>
          <w:rFonts w:ascii="Palatino Linotype" w:hAnsi="Palatino Linotype"/>
        </w:rPr>
        <w:t xml:space="preserve"> (26%), </w:t>
      </w:r>
      <w:r w:rsidR="00922B47">
        <w:rPr>
          <w:rFonts w:ascii="Palatino Linotype" w:hAnsi="Palatino Linotype"/>
        </w:rPr>
        <w:t xml:space="preserve">their </w:t>
      </w:r>
      <w:r w:rsidR="000E1252">
        <w:rPr>
          <w:rFonts w:ascii="Palatino Linotype" w:hAnsi="Palatino Linotype"/>
        </w:rPr>
        <w:t xml:space="preserve">lack of </w:t>
      </w:r>
      <w:r w:rsidR="00922B47">
        <w:rPr>
          <w:rFonts w:ascii="Palatino Linotype" w:hAnsi="Palatino Linotype"/>
        </w:rPr>
        <w:t xml:space="preserve">sufficient </w:t>
      </w:r>
      <w:r w:rsidR="000E1252">
        <w:rPr>
          <w:rFonts w:ascii="Palatino Linotype" w:hAnsi="Palatino Linotype"/>
        </w:rPr>
        <w:t>skill</w:t>
      </w:r>
      <w:r w:rsidR="00922B47">
        <w:rPr>
          <w:rFonts w:ascii="Palatino Linotype" w:hAnsi="Palatino Linotype"/>
        </w:rPr>
        <w:t>s</w:t>
      </w:r>
      <w:r w:rsidR="000E1252">
        <w:rPr>
          <w:rFonts w:ascii="Palatino Linotype" w:hAnsi="Palatino Linotype"/>
        </w:rPr>
        <w:t xml:space="preserve"> with computers or the Internet (26%), lack of computer (21%), </w:t>
      </w:r>
      <w:r w:rsidR="00851054">
        <w:rPr>
          <w:rFonts w:ascii="Palatino Linotype" w:hAnsi="Palatino Linotype"/>
        </w:rPr>
        <w:t xml:space="preserve">and </w:t>
      </w:r>
      <w:r w:rsidR="000E1252">
        <w:rPr>
          <w:rFonts w:ascii="Palatino Linotype" w:hAnsi="Palatino Linotype"/>
        </w:rPr>
        <w:t xml:space="preserve">concerns with privacy (16%). </w:t>
      </w:r>
    </w:p>
    <w:p w:rsidR="000E1252" w:rsidRDefault="00F4403E">
      <w:pPr>
        <w:rPr>
          <w:rFonts w:ascii="Palatino Linotype" w:hAnsi="Palatino Linotype"/>
        </w:rPr>
      </w:pPr>
      <w:r>
        <w:rPr>
          <w:rFonts w:ascii="Palatino Linotype" w:hAnsi="Palatino Linotype"/>
          <w:noProof/>
        </w:rPr>
        <w:drawing>
          <wp:anchor distT="0" distB="0" distL="114300" distR="114300" simplePos="0" relativeHeight="251668480" behindDoc="0" locked="0" layoutInCell="1" allowOverlap="1">
            <wp:simplePos x="0" y="0"/>
            <wp:positionH relativeFrom="column">
              <wp:posOffset>2828925</wp:posOffset>
            </wp:positionH>
            <wp:positionV relativeFrom="paragraph">
              <wp:posOffset>506095</wp:posOffset>
            </wp:positionV>
            <wp:extent cx="2943860" cy="2207895"/>
            <wp:effectExtent l="0" t="0" r="8890" b="1905"/>
            <wp:wrapSquare wrapText="bothSides"/>
            <wp:docPr id="7" name="Picture 7" descr="http://farm9.staticflickr.com/8119/8748527129_07d9fb4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arm9.staticflickr.com/8119/8748527129_07d9fb4701.jpg"/>
                    <pic:cNvPicPr>
                      <a:picLocks noChangeAspect="1" noChangeArrowheads="1"/>
                    </pic:cNvPicPr>
                  </pic:nvPicPr>
                  <pic:blipFill>
                    <a:blip r:embed="rId11" cstate="print"/>
                    <a:srcRect/>
                    <a:stretch>
                      <a:fillRect/>
                    </a:stretch>
                  </pic:blipFill>
                  <pic:spPr bwMode="auto">
                    <a:xfrm>
                      <a:off x="0" y="0"/>
                      <a:ext cx="2943860" cy="22078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E1252">
        <w:rPr>
          <w:rFonts w:ascii="Palatino Linotype" w:hAnsi="Palatino Linotype"/>
        </w:rPr>
        <w:t xml:space="preserve">Some of the </w:t>
      </w:r>
      <w:r w:rsidR="00922B47">
        <w:rPr>
          <w:rFonts w:ascii="Palatino Linotype" w:hAnsi="Palatino Linotype"/>
        </w:rPr>
        <w:t>uses for</w:t>
      </w:r>
      <w:r w:rsidR="000E1252">
        <w:rPr>
          <w:rFonts w:ascii="Palatino Linotype" w:hAnsi="Palatino Linotype"/>
        </w:rPr>
        <w:t xml:space="preserve"> super high speed Internet </w:t>
      </w:r>
      <w:r w:rsidR="00922B47">
        <w:rPr>
          <w:rFonts w:ascii="Palatino Linotype" w:hAnsi="Palatino Linotype"/>
        </w:rPr>
        <w:t>included</w:t>
      </w:r>
      <w:r w:rsidR="000E1252">
        <w:rPr>
          <w:rFonts w:ascii="Palatino Linotype" w:hAnsi="Palatino Linotype"/>
        </w:rPr>
        <w:t xml:space="preserve">: studying or learning (including learning English) (37%); getting "instant" news and information (21%); home surveillance (16%); keeping in touch with friends and family (16%); medical visits (16%); shopping (10%); and work, parenting meetings, </w:t>
      </w:r>
      <w:r w:rsidR="007F70A0">
        <w:rPr>
          <w:rFonts w:ascii="Palatino Linotype" w:hAnsi="Palatino Linotype"/>
        </w:rPr>
        <w:t xml:space="preserve">applying for a driver's license, </w:t>
      </w:r>
      <w:r w:rsidR="000E1252">
        <w:rPr>
          <w:rFonts w:ascii="Palatino Linotype" w:hAnsi="Palatino Linotype"/>
        </w:rPr>
        <w:t xml:space="preserve">and access to a fast translation tool (5% each). </w:t>
      </w:r>
    </w:p>
    <w:p w:rsidR="00EA6978" w:rsidRPr="00656EBE" w:rsidRDefault="00EA6978">
      <w:pPr>
        <w:rPr>
          <w:rFonts w:ascii="Palatino Linotype" w:hAnsi="Palatino Linotype"/>
        </w:rPr>
      </w:pPr>
      <w:r>
        <w:rPr>
          <w:rFonts w:ascii="Palatino Linotype" w:hAnsi="Palatino Linotype"/>
        </w:rPr>
        <w:t xml:space="preserve">In the debrief session following the focus group, one table facilitator </w:t>
      </w:r>
      <w:r w:rsidR="004B1726">
        <w:rPr>
          <w:rFonts w:ascii="Palatino Linotype" w:hAnsi="Palatino Linotype"/>
        </w:rPr>
        <w:t xml:space="preserve">thought that interested respondents </w:t>
      </w:r>
      <w:r>
        <w:rPr>
          <w:rFonts w:ascii="Palatino Linotype" w:hAnsi="Palatino Linotype"/>
        </w:rPr>
        <w:t>may be afraid that they won't be able to learn it</w:t>
      </w:r>
      <w:r w:rsidR="004B1726">
        <w:rPr>
          <w:rFonts w:ascii="Palatino Linotype" w:hAnsi="Palatino Linotype"/>
        </w:rPr>
        <w:t xml:space="preserve"> and are concerned about </w:t>
      </w:r>
      <w:r>
        <w:rPr>
          <w:rFonts w:ascii="Palatino Linotype" w:hAnsi="Palatino Linotype"/>
        </w:rPr>
        <w:t xml:space="preserve">the cost. </w:t>
      </w:r>
    </w:p>
    <w:p w:rsidR="00C14A7F" w:rsidRDefault="00C14A7F" w:rsidP="00C14A7F">
      <w:pPr>
        <w:spacing w:line="300" w:lineRule="atLeast"/>
        <w:rPr>
          <w:rFonts w:ascii="Palatino Linotype" w:hAnsi="Palatino Linotype"/>
          <w:b/>
        </w:rPr>
      </w:pPr>
      <w:r w:rsidRPr="002A6DE1">
        <w:rPr>
          <w:rFonts w:ascii="Palatino Linotype" w:hAnsi="Palatino Linotype"/>
          <w:b/>
        </w:rPr>
        <w:t>Cable TV and Video Content</w:t>
      </w:r>
    </w:p>
    <w:p w:rsidR="000E1252" w:rsidRPr="00656EBE" w:rsidRDefault="000334D2" w:rsidP="000E1252">
      <w:pPr>
        <w:rPr>
          <w:rFonts w:ascii="Palatino Linotype" w:hAnsi="Palatino Linotype"/>
        </w:rPr>
      </w:pPr>
      <w:r w:rsidRPr="00C14A7F">
        <w:rPr>
          <w:rFonts w:ascii="Palatino Linotype" w:hAnsi="Palatino Linotype"/>
        </w:rPr>
        <w:t xml:space="preserve">Very few </w:t>
      </w:r>
      <w:r w:rsidR="00DA34CD">
        <w:rPr>
          <w:rFonts w:ascii="Palatino Linotype" w:hAnsi="Palatino Linotype"/>
        </w:rPr>
        <w:t xml:space="preserve">(6%) of the focus group participants </w:t>
      </w:r>
      <w:r w:rsidRPr="00C14A7F">
        <w:rPr>
          <w:rFonts w:ascii="Palatino Linotype" w:hAnsi="Palatino Linotype"/>
        </w:rPr>
        <w:t>have Cable TV.</w:t>
      </w:r>
      <w:r w:rsidR="00DA34CD">
        <w:rPr>
          <w:rFonts w:ascii="Palatino Linotype" w:hAnsi="Palatino Linotype"/>
        </w:rPr>
        <w:t xml:space="preserve"> When they ranked </w:t>
      </w:r>
      <w:r w:rsidR="00C14A7F">
        <w:rPr>
          <w:rFonts w:ascii="Palatino Linotype" w:hAnsi="Palatino Linotype"/>
        </w:rPr>
        <w:t>how they prefer to watch TV programs or movies</w:t>
      </w:r>
      <w:r w:rsidR="00DA34CD">
        <w:rPr>
          <w:rFonts w:ascii="Palatino Linotype" w:hAnsi="Palatino Linotype"/>
        </w:rPr>
        <w:t xml:space="preserve">, 40% </w:t>
      </w:r>
      <w:r w:rsidR="00FB3244" w:rsidRPr="00C14A7F">
        <w:rPr>
          <w:rFonts w:ascii="Palatino Linotype" w:hAnsi="Palatino Linotype"/>
        </w:rPr>
        <w:t>of the respondents ranked "Over the Internet</w:t>
      </w:r>
      <w:r w:rsidR="00851054">
        <w:rPr>
          <w:rFonts w:ascii="Palatino Linotype" w:hAnsi="Palatino Linotype"/>
        </w:rPr>
        <w:t>,</w:t>
      </w:r>
      <w:r w:rsidR="00FB3244" w:rsidRPr="00C14A7F">
        <w:rPr>
          <w:rFonts w:ascii="Palatino Linotype" w:hAnsi="Palatino Linotype"/>
        </w:rPr>
        <w:t xml:space="preserve">" </w:t>
      </w:r>
      <w:r w:rsidR="00851054">
        <w:rPr>
          <w:rFonts w:ascii="Palatino Linotype" w:hAnsi="Palatino Linotype"/>
        </w:rPr>
        <w:t xml:space="preserve">first </w:t>
      </w:r>
      <w:r w:rsidR="00FB3244" w:rsidRPr="00C14A7F">
        <w:rPr>
          <w:rFonts w:ascii="Palatino Linotype" w:hAnsi="Palatino Linotype"/>
        </w:rPr>
        <w:t>and another</w:t>
      </w:r>
      <w:r w:rsidR="001C15B4">
        <w:rPr>
          <w:rFonts w:ascii="Palatino Linotype" w:hAnsi="Palatino Linotype"/>
        </w:rPr>
        <w:t xml:space="preserve"> 5%</w:t>
      </w:r>
      <w:r w:rsidR="00FB3244" w:rsidRPr="00C14A7F">
        <w:rPr>
          <w:rFonts w:ascii="Palatino Linotype" w:hAnsi="Palatino Linotype"/>
        </w:rPr>
        <w:t xml:space="preserve"> ranked it as the second most preferred. Free TV was the second most highly ranked way of watching TV or movies, with 30% ranking free TV first and another </w:t>
      </w:r>
      <w:r w:rsidR="001C15B4">
        <w:rPr>
          <w:rFonts w:ascii="Palatino Linotype" w:hAnsi="Palatino Linotype"/>
        </w:rPr>
        <w:t xml:space="preserve">5% </w:t>
      </w:r>
      <w:r w:rsidR="00FB3244" w:rsidRPr="00C14A7F">
        <w:rPr>
          <w:rFonts w:ascii="Palatino Linotype" w:hAnsi="Palatino Linotype"/>
        </w:rPr>
        <w:t xml:space="preserve">ranking it second. Next was satellite, selected by 20%, followed by cable TV. </w:t>
      </w:r>
    </w:p>
    <w:p w:rsidR="00906A52" w:rsidRPr="00C14A7F" w:rsidRDefault="00906A52" w:rsidP="000E1252">
      <w:pPr>
        <w:spacing w:line="300" w:lineRule="atLeast"/>
        <w:rPr>
          <w:rFonts w:ascii="Palatino Linotype" w:hAnsi="Palatino Linotype"/>
        </w:rPr>
      </w:pPr>
      <w:r w:rsidRPr="00C14A7F">
        <w:rPr>
          <w:rFonts w:ascii="Palatino Linotype" w:hAnsi="Palatino Linotype"/>
        </w:rPr>
        <w:t xml:space="preserve">Since few respondents indicated having cable TV, it is not surprising that only four participants rated their satisfaction with this service. Three of them were satisfied with their cable reliability and customer service, but only two were satisfied with the cost. </w:t>
      </w:r>
    </w:p>
    <w:p w:rsidR="00DA34CD" w:rsidRDefault="00906A52" w:rsidP="00906A52">
      <w:pPr>
        <w:rPr>
          <w:rFonts w:ascii="Palatino Linotype" w:hAnsi="Palatino Linotype"/>
        </w:rPr>
      </w:pPr>
      <w:r w:rsidRPr="00C14A7F">
        <w:rPr>
          <w:rFonts w:ascii="Palatino Linotype" w:hAnsi="Palatino Linotype"/>
        </w:rPr>
        <w:t>The few Cable TV customers were most likely to select "price" and "</w:t>
      </w:r>
      <w:r w:rsidR="00DA34CD">
        <w:rPr>
          <w:rFonts w:ascii="Palatino Linotype" w:hAnsi="Palatino Linotype"/>
        </w:rPr>
        <w:t>customer service</w:t>
      </w:r>
      <w:r w:rsidRPr="00C14A7F">
        <w:rPr>
          <w:rFonts w:ascii="Palatino Linotype" w:hAnsi="Palatino Linotype"/>
        </w:rPr>
        <w:t>"</w:t>
      </w:r>
      <w:r w:rsidR="00DA34CD">
        <w:rPr>
          <w:rFonts w:ascii="Palatino Linotype" w:hAnsi="Palatino Linotype"/>
        </w:rPr>
        <w:t xml:space="preserve"> and the one thing that would most improve their cable TV service. </w:t>
      </w:r>
    </w:p>
    <w:p w:rsidR="00906A52" w:rsidRPr="00C14A7F" w:rsidRDefault="00DA34CD" w:rsidP="00906A52">
      <w:pPr>
        <w:rPr>
          <w:rFonts w:ascii="Palatino Linotype" w:hAnsi="Palatino Linotype"/>
        </w:rPr>
      </w:pPr>
      <w:r>
        <w:rPr>
          <w:rFonts w:ascii="Palatino Linotype" w:hAnsi="Palatino Linotype"/>
        </w:rPr>
        <w:lastRenderedPageBreak/>
        <w:t xml:space="preserve">Many of these participants have incomes of less than $20,000 per year and about one-third are 65 or older. Some may qualify for reduced fees for cable service, but they may be unable to access this benefit because of the language barrier. If the community organizations that serve them, such as CISC, </w:t>
      </w:r>
      <w:proofErr w:type="gramStart"/>
      <w:r>
        <w:rPr>
          <w:rFonts w:ascii="Palatino Linotype" w:hAnsi="Palatino Linotype"/>
        </w:rPr>
        <w:t>is</w:t>
      </w:r>
      <w:proofErr w:type="gramEnd"/>
      <w:r>
        <w:rPr>
          <w:rFonts w:ascii="Palatino Linotype" w:hAnsi="Palatino Linotype"/>
        </w:rPr>
        <w:t xml:space="preserve"> not aware of this benefit, the participants would not be aware, either. </w:t>
      </w:r>
    </w:p>
    <w:p w:rsidR="00906A52" w:rsidRPr="00906A52" w:rsidRDefault="00906A52">
      <w:pPr>
        <w:rPr>
          <w:rFonts w:ascii="Palatino Linotype" w:hAnsi="Palatino Linotype"/>
          <w:b/>
        </w:rPr>
      </w:pPr>
      <w:r w:rsidRPr="00906A52">
        <w:rPr>
          <w:rFonts w:ascii="Palatino Linotype" w:hAnsi="Palatino Linotype"/>
          <w:b/>
        </w:rPr>
        <w:t xml:space="preserve">Seattle.gov and </w:t>
      </w:r>
      <w:proofErr w:type="gramStart"/>
      <w:r w:rsidRPr="00906A52">
        <w:rPr>
          <w:rFonts w:ascii="Palatino Linotype" w:hAnsi="Palatino Linotype"/>
          <w:b/>
        </w:rPr>
        <w:t>The</w:t>
      </w:r>
      <w:proofErr w:type="gramEnd"/>
      <w:r w:rsidRPr="00906A52">
        <w:rPr>
          <w:rFonts w:ascii="Palatino Linotype" w:hAnsi="Palatino Linotype"/>
          <w:b/>
        </w:rPr>
        <w:t xml:space="preserve"> Seattle</w:t>
      </w:r>
      <w:r>
        <w:rPr>
          <w:rFonts w:ascii="Palatino Linotype" w:hAnsi="Palatino Linotype"/>
          <w:b/>
        </w:rPr>
        <w:t xml:space="preserve"> </w:t>
      </w:r>
      <w:r w:rsidRPr="00906A52">
        <w:rPr>
          <w:rFonts w:ascii="Palatino Linotype" w:hAnsi="Palatino Linotype"/>
          <w:b/>
        </w:rPr>
        <w:t>Channel</w:t>
      </w:r>
    </w:p>
    <w:p w:rsidR="00906A52" w:rsidRDefault="00906A52" w:rsidP="00906A52">
      <w:pPr>
        <w:rPr>
          <w:rFonts w:ascii="Palatino Linotype" w:hAnsi="Palatino Linotype"/>
        </w:rPr>
      </w:pPr>
      <w:r w:rsidRPr="00906A52">
        <w:rPr>
          <w:rFonts w:ascii="Palatino Linotype" w:hAnsi="Palatino Linotype"/>
        </w:rPr>
        <w:t xml:space="preserve">One-third of the respondents have visited the City's website and 60% have seen the Seattle Channel. Three-fourths of those watched it on cable and one-third over the Internet (and one on both). </w:t>
      </w:r>
      <w:r w:rsidR="00014499">
        <w:rPr>
          <w:rFonts w:ascii="Palatino Linotype" w:hAnsi="Palatino Linotype"/>
        </w:rPr>
        <w:t xml:space="preserve">Much of their behavior, venues, and habits </w:t>
      </w:r>
      <w:proofErr w:type="gramStart"/>
      <w:r w:rsidR="00014499">
        <w:rPr>
          <w:rFonts w:ascii="Palatino Linotype" w:hAnsi="Palatino Linotype"/>
        </w:rPr>
        <w:t>is</w:t>
      </w:r>
      <w:proofErr w:type="gramEnd"/>
      <w:r w:rsidR="00014499">
        <w:rPr>
          <w:rFonts w:ascii="Palatino Linotype" w:hAnsi="Palatino Linotype"/>
        </w:rPr>
        <w:t xml:space="preserve"> shaped by their seeking Chinese-language programming: i</w:t>
      </w:r>
      <w:r w:rsidR="00DA34CD">
        <w:rPr>
          <w:rFonts w:ascii="Palatino Linotype" w:hAnsi="Palatino Linotype"/>
        </w:rPr>
        <w:t>n mutual interviewing several participant</w:t>
      </w:r>
      <w:r w:rsidR="00014499">
        <w:rPr>
          <w:rFonts w:ascii="Palatino Linotype" w:hAnsi="Palatino Linotype"/>
        </w:rPr>
        <w:t>s</w:t>
      </w:r>
      <w:r w:rsidR="00DA34CD">
        <w:rPr>
          <w:rFonts w:ascii="Palatino Linotype" w:hAnsi="Palatino Linotype"/>
        </w:rPr>
        <w:t xml:space="preserve"> mentioned the importance of AATV in Chinese, and others asked for local English news with instant Chinese translation. </w:t>
      </w:r>
    </w:p>
    <w:p w:rsidR="000E1252" w:rsidRDefault="000E1252" w:rsidP="00906A52">
      <w:pPr>
        <w:rPr>
          <w:rFonts w:ascii="Palatino Linotype" w:hAnsi="Palatino Linotype"/>
        </w:rPr>
      </w:pPr>
      <w:r>
        <w:rPr>
          <w:rFonts w:ascii="Palatino Linotype" w:hAnsi="Palatino Linotype"/>
        </w:rPr>
        <w:t xml:space="preserve">In the debrief session after the focus group, table facilitators remarked that participants want more free classes and they want </w:t>
      </w:r>
      <w:r w:rsidR="00EA6978">
        <w:rPr>
          <w:rFonts w:ascii="Palatino Linotype" w:hAnsi="Palatino Linotype"/>
        </w:rPr>
        <w:t>to know more about Seattle</w:t>
      </w:r>
      <w:r>
        <w:rPr>
          <w:rFonts w:ascii="Palatino Linotype" w:hAnsi="Palatino Linotype"/>
        </w:rPr>
        <w:t xml:space="preserve"> </w:t>
      </w:r>
      <w:r w:rsidR="00EA6978">
        <w:rPr>
          <w:rFonts w:ascii="Palatino Linotype" w:hAnsi="Palatino Linotype"/>
        </w:rPr>
        <w:t xml:space="preserve">(including where in Seattle it is safe for their children) </w:t>
      </w:r>
      <w:r>
        <w:rPr>
          <w:rFonts w:ascii="Palatino Linotype" w:hAnsi="Palatino Linotype"/>
        </w:rPr>
        <w:t xml:space="preserve">but </w:t>
      </w:r>
      <w:r w:rsidR="00EA6978">
        <w:rPr>
          <w:rFonts w:ascii="Palatino Linotype" w:hAnsi="Palatino Linotype"/>
        </w:rPr>
        <w:t xml:space="preserve">they note that </w:t>
      </w:r>
      <w:r>
        <w:rPr>
          <w:rFonts w:ascii="Palatino Linotype" w:hAnsi="Palatino Linotype"/>
        </w:rPr>
        <w:t xml:space="preserve">it is inconvenient for </w:t>
      </w:r>
      <w:r w:rsidR="00EA6978">
        <w:rPr>
          <w:rFonts w:ascii="Palatino Linotype" w:hAnsi="Palatino Linotype"/>
        </w:rPr>
        <w:t xml:space="preserve">some of the participants </w:t>
      </w:r>
      <w:r>
        <w:rPr>
          <w:rFonts w:ascii="Palatino Linotype" w:hAnsi="Palatino Linotype"/>
        </w:rPr>
        <w:t>to travel from home to CISC</w:t>
      </w:r>
      <w:r w:rsidR="00EA6978">
        <w:rPr>
          <w:rFonts w:ascii="Palatino Linotype" w:hAnsi="Palatino Linotype"/>
        </w:rPr>
        <w:t>, and CISC is in limited locations</w:t>
      </w:r>
      <w:r>
        <w:rPr>
          <w:rFonts w:ascii="Palatino Linotype" w:hAnsi="Palatino Linotype"/>
        </w:rPr>
        <w:t xml:space="preserve">. </w:t>
      </w:r>
    </w:p>
    <w:p w:rsidR="00DA34CD" w:rsidRPr="00906A52" w:rsidRDefault="00DA34CD" w:rsidP="00906A52">
      <w:pPr>
        <w:rPr>
          <w:rFonts w:ascii="Palatino Linotype" w:hAnsi="Palatino Linotype"/>
        </w:rPr>
      </w:pPr>
      <w:r>
        <w:rPr>
          <w:rFonts w:ascii="Palatino Linotype" w:hAnsi="Palatino Linotype"/>
        </w:rPr>
        <w:t xml:space="preserve">Some participants commented that they cannot access the Seattle.gov website because it is all in English. None of the participants commented on the translated pages in Seattle.gov, suggesting that they may not be aware of it or may not be able to find it if they access the website. </w:t>
      </w:r>
    </w:p>
    <w:p w:rsidR="00906A52" w:rsidRPr="00906A52" w:rsidRDefault="00906A52">
      <w:pPr>
        <w:rPr>
          <w:rFonts w:ascii="Palatino Linotype" w:hAnsi="Palatino Linotype"/>
          <w:b/>
        </w:rPr>
      </w:pPr>
      <w:r w:rsidRPr="00906A52">
        <w:rPr>
          <w:rFonts w:ascii="Palatino Linotype" w:hAnsi="Palatino Linotype"/>
          <w:b/>
        </w:rPr>
        <w:t xml:space="preserve">Social Media </w:t>
      </w:r>
    </w:p>
    <w:p w:rsidR="00C251D1" w:rsidRDefault="00404121">
      <w:pPr>
        <w:rPr>
          <w:rFonts w:ascii="Palatino Linotype" w:hAnsi="Palatino Linotype"/>
        </w:rPr>
      </w:pPr>
      <w:r>
        <w:rPr>
          <w:rFonts w:ascii="Palatino Linotype" w:hAnsi="Palatino Linotype"/>
        </w:rPr>
        <w:t xml:space="preserve">One of the </w:t>
      </w:r>
      <w:r w:rsidRPr="00404121">
        <w:rPr>
          <w:rFonts w:ascii="Palatino Linotype" w:hAnsi="Palatino Linotype"/>
          <w:i/>
        </w:rPr>
        <w:t>mutual interviewing</w:t>
      </w:r>
      <w:r>
        <w:rPr>
          <w:rFonts w:ascii="Palatino Linotype" w:hAnsi="Palatino Linotype"/>
        </w:rPr>
        <w:t xml:space="preserve"> groups </w:t>
      </w:r>
      <w:r w:rsidR="00501480">
        <w:rPr>
          <w:rFonts w:ascii="Palatino Linotype" w:hAnsi="Palatino Linotype"/>
        </w:rPr>
        <w:t xml:space="preserve">focused on </w:t>
      </w:r>
      <w:r>
        <w:rPr>
          <w:rFonts w:ascii="Palatino Linotype" w:hAnsi="Palatino Linotype"/>
        </w:rPr>
        <w:t xml:space="preserve">the use of social media. About three-fourths </w:t>
      </w:r>
      <w:r w:rsidR="00C251D1">
        <w:rPr>
          <w:rFonts w:ascii="Palatino Linotype" w:hAnsi="Palatino Linotype"/>
        </w:rPr>
        <w:t xml:space="preserve">of the participants </w:t>
      </w:r>
      <w:r>
        <w:rPr>
          <w:rFonts w:ascii="Palatino Linotype" w:hAnsi="Palatino Linotype"/>
        </w:rPr>
        <w:t xml:space="preserve">said they use a social networking program, with about two-thirds mentioning QQ. Three (18%) mentioned Facebook, two mentioned Skype and one mentioned LinkedIn. </w:t>
      </w:r>
      <w:r w:rsidR="00C251D1">
        <w:rPr>
          <w:rFonts w:ascii="Palatino Linotype" w:hAnsi="Palatino Linotype"/>
        </w:rPr>
        <w:t xml:space="preserve">Of those who don't currently use a social networking program, 71% want to. </w:t>
      </w:r>
      <w:r w:rsidR="00FA2F5B">
        <w:rPr>
          <w:rFonts w:ascii="Palatino Linotype" w:hAnsi="Palatino Linotype"/>
        </w:rPr>
        <w:t>Of t</w:t>
      </w:r>
      <w:r w:rsidR="00C251D1">
        <w:rPr>
          <w:rFonts w:ascii="Palatino Linotype" w:hAnsi="Palatino Linotype"/>
        </w:rPr>
        <w:t xml:space="preserve">hose who don't use it, </w:t>
      </w:r>
      <w:r w:rsidR="00FA2F5B">
        <w:rPr>
          <w:rFonts w:ascii="Palatino Linotype" w:hAnsi="Palatino Linotype"/>
        </w:rPr>
        <w:t xml:space="preserve">63% </w:t>
      </w:r>
      <w:r w:rsidR="00C251D1">
        <w:rPr>
          <w:rFonts w:ascii="Palatino Linotype" w:hAnsi="Palatino Linotype"/>
        </w:rPr>
        <w:t>say it is because of lack of e</w:t>
      </w:r>
      <w:r w:rsidR="00FA2F5B">
        <w:rPr>
          <w:rFonts w:ascii="Palatino Linotype" w:hAnsi="Palatino Linotype"/>
        </w:rPr>
        <w:t xml:space="preserve">quipment or they don't know how. </w:t>
      </w:r>
    </w:p>
    <w:p w:rsidR="00E6606B" w:rsidRDefault="00404121">
      <w:pPr>
        <w:rPr>
          <w:rFonts w:ascii="Palatino Linotype" w:hAnsi="Palatino Linotype"/>
        </w:rPr>
      </w:pPr>
      <w:r>
        <w:rPr>
          <w:rFonts w:ascii="Palatino Linotype" w:hAnsi="Palatino Linotype"/>
        </w:rPr>
        <w:t xml:space="preserve">The survey asks </w:t>
      </w:r>
      <w:r w:rsidR="00BE75A4" w:rsidRPr="00C14A7F">
        <w:rPr>
          <w:rFonts w:ascii="Palatino Linotype" w:hAnsi="Palatino Linotype"/>
        </w:rPr>
        <w:t>how often they use email, Facebook or Twitter</w:t>
      </w:r>
      <w:r w:rsidR="008D65D1">
        <w:rPr>
          <w:rFonts w:ascii="Palatino Linotype" w:hAnsi="Palatino Linotype"/>
        </w:rPr>
        <w:t>, but did not include QQ</w:t>
      </w:r>
      <w:r>
        <w:rPr>
          <w:rFonts w:ascii="Palatino Linotype" w:hAnsi="Palatino Linotype"/>
        </w:rPr>
        <w:t>.</w:t>
      </w:r>
      <w:r w:rsidR="00BE75A4" w:rsidRPr="00C14A7F">
        <w:rPr>
          <w:rFonts w:ascii="Palatino Linotype" w:hAnsi="Palatino Linotype"/>
        </w:rPr>
        <w:t xml:space="preserve"> </w:t>
      </w:r>
      <w:r w:rsidR="008D65D1">
        <w:rPr>
          <w:rFonts w:ascii="Palatino Linotype" w:hAnsi="Palatino Linotype"/>
        </w:rPr>
        <w:t xml:space="preserve">Of </w:t>
      </w:r>
      <w:r w:rsidR="00501480">
        <w:rPr>
          <w:rFonts w:ascii="Palatino Linotype" w:hAnsi="Palatino Linotype"/>
        </w:rPr>
        <w:t>those</w:t>
      </w:r>
      <w:r w:rsidR="00C251D1">
        <w:rPr>
          <w:rFonts w:ascii="Palatino Linotype" w:hAnsi="Palatino Linotype"/>
        </w:rPr>
        <w:t xml:space="preserve"> </w:t>
      </w:r>
      <w:r w:rsidR="008D65D1">
        <w:rPr>
          <w:rFonts w:ascii="Palatino Linotype" w:hAnsi="Palatino Linotype"/>
        </w:rPr>
        <w:t xml:space="preserve">listed, </w:t>
      </w:r>
      <w:r w:rsidR="00C251D1">
        <w:rPr>
          <w:rFonts w:ascii="Palatino Linotype" w:hAnsi="Palatino Linotype"/>
        </w:rPr>
        <w:t xml:space="preserve">email is </w:t>
      </w:r>
      <w:r w:rsidR="00BE75A4" w:rsidRPr="00C14A7F">
        <w:rPr>
          <w:rFonts w:ascii="Palatino Linotype" w:hAnsi="Palatino Linotype"/>
        </w:rPr>
        <w:t xml:space="preserve">the most commonly used </w:t>
      </w:r>
      <w:r w:rsidR="00C251D1">
        <w:rPr>
          <w:rFonts w:ascii="Palatino Linotype" w:hAnsi="Palatino Linotype"/>
        </w:rPr>
        <w:t xml:space="preserve">by far. Even so, only two-thirds </w:t>
      </w:r>
      <w:r w:rsidR="00BE75A4" w:rsidRPr="00C14A7F">
        <w:rPr>
          <w:rFonts w:ascii="Palatino Linotype" w:hAnsi="Palatino Linotype"/>
        </w:rPr>
        <w:t>use it</w:t>
      </w:r>
      <w:r w:rsidR="00C251D1">
        <w:rPr>
          <w:rFonts w:ascii="Palatino Linotype" w:hAnsi="Palatino Linotype"/>
        </w:rPr>
        <w:t xml:space="preserve"> at all, </w:t>
      </w:r>
      <w:r>
        <w:rPr>
          <w:rFonts w:ascii="Palatino Linotype" w:hAnsi="Palatino Linotype"/>
        </w:rPr>
        <w:t xml:space="preserve">and </w:t>
      </w:r>
      <w:r w:rsidR="00BE75A4" w:rsidRPr="00C14A7F">
        <w:rPr>
          <w:rFonts w:ascii="Palatino Linotype" w:hAnsi="Palatino Linotype"/>
        </w:rPr>
        <w:t xml:space="preserve">40% check at least daily. </w:t>
      </w:r>
      <w:r>
        <w:rPr>
          <w:rFonts w:ascii="Palatino Linotype" w:hAnsi="Palatino Linotype"/>
        </w:rPr>
        <w:t xml:space="preserve">At least half </w:t>
      </w:r>
      <w:r w:rsidR="00BE75A4" w:rsidRPr="00C14A7F">
        <w:rPr>
          <w:rFonts w:ascii="Palatino Linotype" w:hAnsi="Palatino Linotype"/>
        </w:rPr>
        <w:t xml:space="preserve">indicated that they don't use </w:t>
      </w:r>
      <w:r w:rsidR="00501480">
        <w:rPr>
          <w:rFonts w:ascii="Palatino Linotype" w:hAnsi="Palatino Linotype"/>
        </w:rPr>
        <w:t>Facebook</w:t>
      </w:r>
      <w:r w:rsidR="00501480" w:rsidRPr="00C14A7F">
        <w:rPr>
          <w:rFonts w:ascii="Palatino Linotype" w:hAnsi="Palatino Linotype"/>
        </w:rPr>
        <w:t xml:space="preserve"> </w:t>
      </w:r>
      <w:r>
        <w:rPr>
          <w:rFonts w:ascii="Palatino Linotype" w:hAnsi="Palatino Linotype"/>
        </w:rPr>
        <w:t>at all</w:t>
      </w:r>
      <w:r w:rsidR="00BE75A4" w:rsidRPr="00C14A7F">
        <w:rPr>
          <w:rFonts w:ascii="Palatino Linotype" w:hAnsi="Palatino Linotype"/>
        </w:rPr>
        <w:t xml:space="preserve">. Among the seven </w:t>
      </w:r>
      <w:r>
        <w:rPr>
          <w:rFonts w:ascii="Palatino Linotype" w:hAnsi="Palatino Linotype"/>
        </w:rPr>
        <w:t xml:space="preserve">individuals </w:t>
      </w:r>
      <w:r w:rsidR="00BE75A4" w:rsidRPr="00C14A7F">
        <w:rPr>
          <w:rFonts w:ascii="Palatino Linotype" w:hAnsi="Palatino Linotype"/>
        </w:rPr>
        <w:t xml:space="preserve">who </w:t>
      </w:r>
      <w:r w:rsidR="00BE75A4" w:rsidRPr="00C14A7F">
        <w:rPr>
          <w:rFonts w:ascii="Palatino Linotype" w:hAnsi="Palatino Linotype"/>
          <w:i/>
        </w:rPr>
        <w:t>are</w:t>
      </w:r>
      <w:r w:rsidR="00BE75A4" w:rsidRPr="00C14A7F">
        <w:rPr>
          <w:rFonts w:ascii="Palatino Linotype" w:hAnsi="Palatino Linotype"/>
        </w:rPr>
        <w:t xml:space="preserve"> Facebook users, four said they check it daily, and the other three said "weekly." Twitter is used by fewer people yet, with 10 saying they don't use it. Of the five who do use it, four </w:t>
      </w:r>
      <w:proofErr w:type="gramStart"/>
      <w:r w:rsidR="00BE75A4" w:rsidRPr="00C14A7F">
        <w:rPr>
          <w:rFonts w:ascii="Palatino Linotype" w:hAnsi="Palatino Linotype"/>
        </w:rPr>
        <w:t>use</w:t>
      </w:r>
      <w:proofErr w:type="gramEnd"/>
      <w:r w:rsidR="00BE75A4" w:rsidRPr="00C14A7F">
        <w:rPr>
          <w:rFonts w:ascii="Palatino Linotype" w:hAnsi="Palatino Linotype"/>
        </w:rPr>
        <w:t xml:space="preserve"> it daily and one weekly. </w:t>
      </w:r>
    </w:p>
    <w:p w:rsidR="00FA2F5B" w:rsidRDefault="00FA2F5B" w:rsidP="00FA2F5B">
      <w:pPr>
        <w:rPr>
          <w:rFonts w:ascii="Palatino Linotype" w:hAnsi="Palatino Linotype"/>
        </w:rPr>
      </w:pPr>
      <w:r>
        <w:rPr>
          <w:rFonts w:ascii="Palatino Linotype" w:hAnsi="Palatino Linotype"/>
        </w:rPr>
        <w:t xml:space="preserve">In </w:t>
      </w:r>
      <w:r w:rsidRPr="00FA2F5B">
        <w:rPr>
          <w:rFonts w:ascii="Palatino Linotype" w:hAnsi="Palatino Linotype"/>
          <w:i/>
        </w:rPr>
        <w:t>mutual interviewing</w:t>
      </w:r>
      <w:r>
        <w:rPr>
          <w:rFonts w:ascii="Palatino Linotype" w:hAnsi="Palatino Linotype"/>
        </w:rPr>
        <w:t>, participants said they like to use their social networking program for:</w:t>
      </w:r>
    </w:p>
    <w:p w:rsidR="00FA2F5B" w:rsidRPr="001C15B4" w:rsidRDefault="00FA2F5B" w:rsidP="00FA2F5B">
      <w:pPr>
        <w:pStyle w:val="ListParagraph"/>
        <w:numPr>
          <w:ilvl w:val="0"/>
          <w:numId w:val="2"/>
        </w:numPr>
        <w:rPr>
          <w:rFonts w:ascii="Palatino Linotype" w:eastAsiaTheme="minorHAnsi" w:hAnsi="Palatino Linotype" w:cstheme="minorBidi"/>
          <w:sz w:val="22"/>
          <w:szCs w:val="22"/>
        </w:rPr>
      </w:pPr>
      <w:r w:rsidRPr="001C15B4">
        <w:rPr>
          <w:rFonts w:ascii="Palatino Linotype" w:eastAsiaTheme="minorHAnsi" w:hAnsi="Palatino Linotype" w:cstheme="minorBidi"/>
          <w:sz w:val="22"/>
          <w:szCs w:val="22"/>
        </w:rPr>
        <w:t>communicating with other people (40%)</w:t>
      </w:r>
    </w:p>
    <w:p w:rsidR="00FA2F5B" w:rsidRPr="001C15B4" w:rsidRDefault="00FA2F5B" w:rsidP="00FA2F5B">
      <w:pPr>
        <w:pStyle w:val="ListParagraph"/>
        <w:numPr>
          <w:ilvl w:val="0"/>
          <w:numId w:val="2"/>
        </w:numPr>
        <w:rPr>
          <w:rFonts w:ascii="Palatino Linotype" w:eastAsiaTheme="minorHAnsi" w:hAnsi="Palatino Linotype" w:cstheme="minorBidi"/>
          <w:sz w:val="22"/>
          <w:szCs w:val="22"/>
        </w:rPr>
      </w:pPr>
      <w:r w:rsidRPr="001C15B4">
        <w:rPr>
          <w:rFonts w:ascii="Palatino Linotype" w:eastAsiaTheme="minorHAnsi" w:hAnsi="Palatino Linotype" w:cstheme="minorBidi"/>
          <w:sz w:val="22"/>
          <w:szCs w:val="22"/>
        </w:rPr>
        <w:t>entertainment (26%)</w:t>
      </w:r>
    </w:p>
    <w:p w:rsidR="00FA2F5B" w:rsidRPr="001C15B4" w:rsidRDefault="00FA2F5B" w:rsidP="00FA2F5B">
      <w:pPr>
        <w:pStyle w:val="ListParagraph"/>
        <w:numPr>
          <w:ilvl w:val="0"/>
          <w:numId w:val="2"/>
        </w:numPr>
        <w:rPr>
          <w:rFonts w:ascii="Palatino Linotype" w:eastAsiaTheme="minorHAnsi" w:hAnsi="Palatino Linotype" w:cstheme="minorBidi"/>
          <w:sz w:val="22"/>
          <w:szCs w:val="22"/>
        </w:rPr>
      </w:pPr>
      <w:r w:rsidRPr="001C15B4">
        <w:rPr>
          <w:rFonts w:ascii="Palatino Linotype" w:eastAsiaTheme="minorHAnsi" w:hAnsi="Palatino Linotype" w:cstheme="minorBidi"/>
          <w:sz w:val="22"/>
          <w:szCs w:val="22"/>
        </w:rPr>
        <w:t>get</w:t>
      </w:r>
      <w:r w:rsidR="00B74695" w:rsidRPr="001C15B4">
        <w:rPr>
          <w:rFonts w:ascii="Palatino Linotype" w:eastAsiaTheme="minorHAnsi" w:hAnsi="Palatino Linotype" w:cstheme="minorBidi"/>
          <w:sz w:val="22"/>
          <w:szCs w:val="22"/>
        </w:rPr>
        <w:t>ting</w:t>
      </w:r>
      <w:r w:rsidRPr="001C15B4">
        <w:rPr>
          <w:rFonts w:ascii="Palatino Linotype" w:eastAsiaTheme="minorHAnsi" w:hAnsi="Palatino Linotype" w:cstheme="minorBidi"/>
          <w:sz w:val="22"/>
          <w:szCs w:val="22"/>
        </w:rPr>
        <w:t xml:space="preserve"> news (26%)</w:t>
      </w:r>
    </w:p>
    <w:p w:rsidR="00FA2F5B" w:rsidRPr="001C15B4" w:rsidRDefault="00FA2F5B" w:rsidP="00FA2F5B">
      <w:pPr>
        <w:pStyle w:val="ListParagraph"/>
        <w:numPr>
          <w:ilvl w:val="0"/>
          <w:numId w:val="2"/>
        </w:numPr>
        <w:rPr>
          <w:rFonts w:ascii="Palatino Linotype" w:eastAsiaTheme="minorHAnsi" w:hAnsi="Palatino Linotype" w:cstheme="minorBidi"/>
          <w:sz w:val="22"/>
          <w:szCs w:val="22"/>
        </w:rPr>
      </w:pPr>
      <w:r w:rsidRPr="001C15B4">
        <w:rPr>
          <w:rFonts w:ascii="Palatino Linotype" w:eastAsiaTheme="minorHAnsi" w:hAnsi="Palatino Linotype" w:cstheme="minorBidi"/>
          <w:sz w:val="22"/>
          <w:szCs w:val="22"/>
        </w:rPr>
        <w:lastRenderedPageBreak/>
        <w:t>study</w:t>
      </w:r>
      <w:r w:rsidR="00B74695" w:rsidRPr="001C15B4">
        <w:rPr>
          <w:rFonts w:ascii="Palatino Linotype" w:eastAsiaTheme="minorHAnsi" w:hAnsi="Palatino Linotype" w:cstheme="minorBidi"/>
          <w:sz w:val="22"/>
          <w:szCs w:val="22"/>
        </w:rPr>
        <w:t>ing</w:t>
      </w:r>
      <w:r w:rsidRPr="001C15B4">
        <w:rPr>
          <w:rFonts w:ascii="Palatino Linotype" w:eastAsiaTheme="minorHAnsi" w:hAnsi="Palatino Linotype" w:cstheme="minorBidi"/>
          <w:sz w:val="22"/>
          <w:szCs w:val="22"/>
        </w:rPr>
        <w:t xml:space="preserve"> or learn</w:t>
      </w:r>
      <w:r w:rsidR="00B74695" w:rsidRPr="001C15B4">
        <w:rPr>
          <w:rFonts w:ascii="Palatino Linotype" w:eastAsiaTheme="minorHAnsi" w:hAnsi="Palatino Linotype" w:cstheme="minorBidi"/>
          <w:sz w:val="22"/>
          <w:szCs w:val="22"/>
        </w:rPr>
        <w:t>ing</w:t>
      </w:r>
      <w:r w:rsidRPr="001C15B4">
        <w:rPr>
          <w:rFonts w:ascii="Palatino Linotype" w:eastAsiaTheme="minorHAnsi" w:hAnsi="Palatino Linotype" w:cstheme="minorBidi"/>
          <w:sz w:val="22"/>
          <w:szCs w:val="22"/>
        </w:rPr>
        <w:t xml:space="preserve"> (20%)</w:t>
      </w:r>
    </w:p>
    <w:p w:rsidR="008D65D1" w:rsidRDefault="00184132" w:rsidP="008D65D1">
      <w:pPr>
        <w:rPr>
          <w:rFonts w:ascii="Palatino Linotype" w:hAnsi="Palatino Linotype"/>
        </w:rPr>
      </w:pPr>
      <w:r>
        <w:rPr>
          <w:rFonts w:ascii="Palatino Linotype" w:hAnsi="Palatino Linotype"/>
          <w:noProof/>
        </w:rPr>
        <mc:AlternateContent>
          <mc:Choice Requires="wps">
            <w:drawing>
              <wp:anchor distT="0" distB="0" distL="114300" distR="114300" simplePos="0" relativeHeight="251664384" behindDoc="0" locked="0" layoutInCell="1" allowOverlap="1">
                <wp:simplePos x="0" y="0"/>
                <wp:positionH relativeFrom="column">
                  <wp:posOffset>96520</wp:posOffset>
                </wp:positionH>
                <wp:positionV relativeFrom="paragraph">
                  <wp:posOffset>59055</wp:posOffset>
                </wp:positionV>
                <wp:extent cx="2343150" cy="20288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028825"/>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4695" w:rsidRPr="00394A82" w:rsidRDefault="00B74695" w:rsidP="008D65D1">
                            <w:pPr>
                              <w:pBdr>
                                <w:top w:val="single" w:sz="4" w:space="1" w:color="auto"/>
                              </w:pBdr>
                              <w:rPr>
                                <w:rFonts w:cs="Courier New"/>
                                <w:b/>
                                <w:color w:val="000000"/>
                                <w:sz w:val="20"/>
                                <w:szCs w:val="20"/>
                              </w:rPr>
                            </w:pPr>
                            <w:r>
                              <w:rPr>
                                <w:rFonts w:cs="Courier New"/>
                                <w:b/>
                                <w:color w:val="000000"/>
                                <w:sz w:val="20"/>
                                <w:szCs w:val="20"/>
                              </w:rPr>
                              <w:t>Dislike about social media</w:t>
                            </w:r>
                          </w:p>
                          <w:p w:rsidR="00B74695" w:rsidRPr="00B12459" w:rsidRDefault="00B74695" w:rsidP="008D65D1">
                            <w:pPr>
                              <w:pStyle w:val="ListParagraph"/>
                              <w:numPr>
                                <w:ilvl w:val="0"/>
                                <w:numId w:val="1"/>
                              </w:numPr>
                              <w:pBdr>
                                <w:top w:val="single" w:sz="4" w:space="1" w:color="auto"/>
                              </w:pBdr>
                              <w:ind w:left="360"/>
                              <w:rPr>
                                <w:rFonts w:asciiTheme="minorHAnsi" w:hAnsiTheme="minorHAnsi" w:cs="Courier New"/>
                                <w:color w:val="000000"/>
                                <w:sz w:val="20"/>
                                <w:szCs w:val="20"/>
                              </w:rPr>
                            </w:pPr>
                            <w:r>
                              <w:rPr>
                                <w:rFonts w:asciiTheme="minorHAnsi" w:hAnsiTheme="minorHAnsi" w:cs="Courier New"/>
                                <w:color w:val="000000"/>
                                <w:sz w:val="20"/>
                                <w:szCs w:val="20"/>
                              </w:rPr>
                              <w:t xml:space="preserve">Sometimes not clear and no sound and don't know how to use. </w:t>
                            </w:r>
                          </w:p>
                          <w:p w:rsidR="00B74695" w:rsidRDefault="00B74695" w:rsidP="008D65D1">
                            <w:pPr>
                              <w:pStyle w:val="ListParagraph"/>
                              <w:numPr>
                                <w:ilvl w:val="0"/>
                                <w:numId w:val="1"/>
                              </w:numPr>
                              <w:pBdr>
                                <w:bottom w:val="double" w:sz="4" w:space="1" w:color="auto"/>
                              </w:pBdr>
                              <w:ind w:left="360"/>
                              <w:rPr>
                                <w:rFonts w:asciiTheme="minorHAnsi" w:hAnsiTheme="minorHAnsi" w:cs="Courier New"/>
                                <w:color w:val="000000"/>
                                <w:sz w:val="20"/>
                                <w:szCs w:val="20"/>
                              </w:rPr>
                            </w:pPr>
                            <w:r>
                              <w:rPr>
                                <w:rFonts w:asciiTheme="minorHAnsi" w:hAnsiTheme="minorHAnsi" w:cs="Courier New"/>
                                <w:color w:val="000000"/>
                                <w:sz w:val="20"/>
                                <w:szCs w:val="20"/>
                              </w:rPr>
                              <w:t>Security, advertisement, always change privacy policy without notices</w:t>
                            </w:r>
                          </w:p>
                          <w:p w:rsidR="00B74695" w:rsidRDefault="00B74695" w:rsidP="008D65D1">
                            <w:pPr>
                              <w:pStyle w:val="ListParagraph"/>
                              <w:numPr>
                                <w:ilvl w:val="0"/>
                                <w:numId w:val="1"/>
                              </w:numPr>
                              <w:pBdr>
                                <w:bottom w:val="double" w:sz="4" w:space="1" w:color="auto"/>
                              </w:pBdr>
                              <w:ind w:left="360"/>
                              <w:rPr>
                                <w:rFonts w:asciiTheme="minorHAnsi" w:hAnsiTheme="minorHAnsi" w:cs="Courier New"/>
                                <w:color w:val="000000"/>
                                <w:sz w:val="20"/>
                                <w:szCs w:val="20"/>
                              </w:rPr>
                            </w:pPr>
                            <w:r>
                              <w:rPr>
                                <w:rFonts w:asciiTheme="minorHAnsi" w:hAnsiTheme="minorHAnsi" w:cs="Courier New"/>
                                <w:color w:val="000000"/>
                                <w:sz w:val="20"/>
                                <w:szCs w:val="20"/>
                              </w:rPr>
                              <w:t>Internet speed slow, expensive Internet fee, continuously increase fee</w:t>
                            </w:r>
                          </w:p>
                          <w:p w:rsidR="00B74695" w:rsidRPr="00B12459" w:rsidRDefault="00B74695" w:rsidP="008D65D1">
                            <w:pPr>
                              <w:pStyle w:val="ListParagraph"/>
                              <w:numPr>
                                <w:ilvl w:val="0"/>
                                <w:numId w:val="1"/>
                              </w:numPr>
                              <w:pBdr>
                                <w:bottom w:val="double" w:sz="4" w:space="1" w:color="auto"/>
                              </w:pBdr>
                              <w:ind w:left="360"/>
                              <w:rPr>
                                <w:rFonts w:asciiTheme="minorHAnsi" w:hAnsiTheme="minorHAnsi" w:cs="Courier New"/>
                                <w:color w:val="000000"/>
                                <w:sz w:val="20"/>
                                <w:szCs w:val="20"/>
                              </w:rPr>
                            </w:pPr>
                            <w:r>
                              <w:rPr>
                                <w:rFonts w:asciiTheme="minorHAnsi" w:hAnsiTheme="minorHAnsi" w:cs="Courier New"/>
                                <w:color w:val="000000"/>
                                <w:sz w:val="20"/>
                                <w:szCs w:val="20"/>
                              </w:rPr>
                              <w:t>All information is in English, no Chinese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7.6pt;margin-top:4.65pt;width:184.5pt;height:15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" fillcolor="#bfbfbf [2412]" stroked="f">
                <v:textbox>
                  <w:txbxContent>
                    <w:p w:rsidR="00B74695" w:rsidRPr="00394A82" w:rsidRDefault="00B74695" w:rsidP="008D65D1">
                      <w:pPr>
                        <w:pBdr>
                          <w:top w:val="single" w:sz="4" w:space="1" w:color="auto"/>
                        </w:pBdr>
                        <w:rPr>
                          <w:rFonts w:cs="Courier New"/>
                          <w:b/>
                          <w:color w:val="000000"/>
                          <w:sz w:val="20"/>
                          <w:szCs w:val="20"/>
                        </w:rPr>
                      </w:pPr>
                      <w:r>
                        <w:rPr>
                          <w:rFonts w:cs="Courier New"/>
                          <w:b/>
                          <w:color w:val="000000"/>
                          <w:sz w:val="20"/>
                          <w:szCs w:val="20"/>
                        </w:rPr>
                        <w:t>Dislike about social media</w:t>
                      </w:r>
                    </w:p>
                    <w:p w:rsidR="00B74695" w:rsidRPr="00B12459" w:rsidRDefault="00B74695" w:rsidP="008D65D1">
                      <w:pPr>
                        <w:pStyle w:val="ListParagraph"/>
                        <w:numPr>
                          <w:ilvl w:val="0"/>
                          <w:numId w:val="1"/>
                        </w:numPr>
                        <w:pBdr>
                          <w:top w:val="single" w:sz="4" w:space="1" w:color="auto"/>
                        </w:pBdr>
                        <w:ind w:left="360"/>
                        <w:rPr>
                          <w:rFonts w:asciiTheme="minorHAnsi" w:hAnsiTheme="minorHAnsi" w:cs="Courier New"/>
                          <w:color w:val="000000"/>
                          <w:sz w:val="20"/>
                          <w:szCs w:val="20"/>
                        </w:rPr>
                      </w:pPr>
                      <w:r>
                        <w:rPr>
                          <w:rFonts w:asciiTheme="minorHAnsi" w:hAnsiTheme="minorHAnsi" w:cs="Courier New"/>
                          <w:color w:val="000000"/>
                          <w:sz w:val="20"/>
                          <w:szCs w:val="20"/>
                        </w:rPr>
                        <w:t xml:space="preserve">Sometimes not clear and no sound and don't know how to use. </w:t>
                      </w:r>
                    </w:p>
                    <w:p w:rsidR="00B74695" w:rsidRDefault="00B74695" w:rsidP="008D65D1">
                      <w:pPr>
                        <w:pStyle w:val="ListParagraph"/>
                        <w:numPr>
                          <w:ilvl w:val="0"/>
                          <w:numId w:val="1"/>
                        </w:numPr>
                        <w:pBdr>
                          <w:bottom w:val="double" w:sz="4" w:space="1" w:color="auto"/>
                        </w:pBdr>
                        <w:ind w:left="360"/>
                        <w:rPr>
                          <w:rFonts w:asciiTheme="minorHAnsi" w:hAnsiTheme="minorHAnsi" w:cs="Courier New"/>
                          <w:color w:val="000000"/>
                          <w:sz w:val="20"/>
                          <w:szCs w:val="20"/>
                        </w:rPr>
                      </w:pPr>
                      <w:r>
                        <w:rPr>
                          <w:rFonts w:asciiTheme="minorHAnsi" w:hAnsiTheme="minorHAnsi" w:cs="Courier New"/>
                          <w:color w:val="000000"/>
                          <w:sz w:val="20"/>
                          <w:szCs w:val="20"/>
                        </w:rPr>
                        <w:t>Security, advertisement, always change privacy policy without notices</w:t>
                      </w:r>
                    </w:p>
                    <w:p w:rsidR="00B74695" w:rsidRDefault="00B74695" w:rsidP="008D65D1">
                      <w:pPr>
                        <w:pStyle w:val="ListParagraph"/>
                        <w:numPr>
                          <w:ilvl w:val="0"/>
                          <w:numId w:val="1"/>
                        </w:numPr>
                        <w:pBdr>
                          <w:bottom w:val="double" w:sz="4" w:space="1" w:color="auto"/>
                        </w:pBdr>
                        <w:ind w:left="360"/>
                        <w:rPr>
                          <w:rFonts w:asciiTheme="minorHAnsi" w:hAnsiTheme="minorHAnsi" w:cs="Courier New"/>
                          <w:color w:val="000000"/>
                          <w:sz w:val="20"/>
                          <w:szCs w:val="20"/>
                        </w:rPr>
                      </w:pPr>
                      <w:r>
                        <w:rPr>
                          <w:rFonts w:asciiTheme="minorHAnsi" w:hAnsiTheme="minorHAnsi" w:cs="Courier New"/>
                          <w:color w:val="000000"/>
                          <w:sz w:val="20"/>
                          <w:szCs w:val="20"/>
                        </w:rPr>
                        <w:t>Internet speed slow, expensive Internet fee, continuously increase fee</w:t>
                      </w:r>
                    </w:p>
                    <w:p w:rsidR="00B74695" w:rsidRPr="00B12459" w:rsidRDefault="00B74695" w:rsidP="008D65D1">
                      <w:pPr>
                        <w:pStyle w:val="ListParagraph"/>
                        <w:numPr>
                          <w:ilvl w:val="0"/>
                          <w:numId w:val="1"/>
                        </w:numPr>
                        <w:pBdr>
                          <w:bottom w:val="double" w:sz="4" w:space="1" w:color="auto"/>
                        </w:pBdr>
                        <w:ind w:left="360"/>
                        <w:rPr>
                          <w:rFonts w:asciiTheme="minorHAnsi" w:hAnsiTheme="minorHAnsi" w:cs="Courier New"/>
                          <w:color w:val="000000"/>
                          <w:sz w:val="20"/>
                          <w:szCs w:val="20"/>
                        </w:rPr>
                      </w:pPr>
                      <w:r>
                        <w:rPr>
                          <w:rFonts w:asciiTheme="minorHAnsi" w:hAnsiTheme="minorHAnsi" w:cs="Courier New"/>
                          <w:color w:val="000000"/>
                          <w:sz w:val="20"/>
                          <w:szCs w:val="20"/>
                        </w:rPr>
                        <w:t>All information is in English, no Chinese version.</w:t>
                      </w:r>
                    </w:p>
                  </w:txbxContent>
                </v:textbox>
                <w10:wrap type="square"/>
              </v:shape>
            </w:pict>
          </mc:Fallback>
        </mc:AlternateContent>
      </w:r>
      <w:r w:rsidR="008D65D1">
        <w:rPr>
          <w:rFonts w:ascii="Palatino Linotype" w:hAnsi="Palatino Linotype"/>
        </w:rPr>
        <w:t xml:space="preserve">Participants also expressed their concerns with </w:t>
      </w:r>
      <w:r w:rsidR="00FA2F5B">
        <w:rPr>
          <w:rFonts w:ascii="Palatino Linotype" w:hAnsi="Palatino Linotype"/>
        </w:rPr>
        <w:t xml:space="preserve">using </w:t>
      </w:r>
      <w:r w:rsidR="008D65D1">
        <w:rPr>
          <w:rFonts w:ascii="Palatino Linotype" w:hAnsi="Palatino Linotype"/>
        </w:rPr>
        <w:t xml:space="preserve">social media, </w:t>
      </w:r>
      <w:r w:rsidR="00FA2F5B">
        <w:rPr>
          <w:rFonts w:ascii="Palatino Linotype" w:hAnsi="Palatino Linotype"/>
        </w:rPr>
        <w:t xml:space="preserve">of which only one (language barrier) related to the program itself: </w:t>
      </w:r>
    </w:p>
    <w:p w:rsidR="008D65D1" w:rsidRPr="001C15B4" w:rsidRDefault="008D65D1" w:rsidP="001C15B4">
      <w:pPr>
        <w:pStyle w:val="ListParagraph"/>
        <w:numPr>
          <w:ilvl w:val="0"/>
          <w:numId w:val="2"/>
        </w:numPr>
        <w:rPr>
          <w:rFonts w:ascii="Palatino Linotype" w:eastAsiaTheme="minorHAnsi" w:hAnsi="Palatino Linotype" w:cstheme="minorBidi"/>
          <w:sz w:val="22"/>
          <w:szCs w:val="22"/>
        </w:rPr>
      </w:pPr>
      <w:r w:rsidRPr="001C15B4">
        <w:rPr>
          <w:rFonts w:ascii="Palatino Linotype" w:eastAsiaTheme="minorHAnsi" w:hAnsi="Palatino Linotype" w:cstheme="minorBidi"/>
          <w:sz w:val="22"/>
          <w:szCs w:val="22"/>
        </w:rPr>
        <w:t>slow Internet speed (62%)</w:t>
      </w:r>
    </w:p>
    <w:p w:rsidR="008D65D1" w:rsidRPr="001C15B4" w:rsidRDefault="008D65D1" w:rsidP="001C15B4">
      <w:pPr>
        <w:pStyle w:val="ListParagraph"/>
        <w:numPr>
          <w:ilvl w:val="0"/>
          <w:numId w:val="2"/>
        </w:numPr>
        <w:rPr>
          <w:rFonts w:ascii="Palatino Linotype" w:eastAsiaTheme="minorHAnsi" w:hAnsi="Palatino Linotype" w:cstheme="minorBidi"/>
          <w:sz w:val="22"/>
          <w:szCs w:val="22"/>
        </w:rPr>
      </w:pPr>
      <w:r w:rsidRPr="001C15B4">
        <w:rPr>
          <w:rFonts w:ascii="Palatino Linotype" w:eastAsiaTheme="minorHAnsi" w:hAnsi="Palatino Linotype" w:cstheme="minorBidi"/>
          <w:sz w:val="22"/>
          <w:szCs w:val="22"/>
        </w:rPr>
        <w:t>cost of Internet service (31%)</w:t>
      </w:r>
    </w:p>
    <w:p w:rsidR="008D65D1" w:rsidRPr="001C15B4" w:rsidRDefault="008D65D1" w:rsidP="001C15B4">
      <w:pPr>
        <w:pStyle w:val="ListParagraph"/>
        <w:numPr>
          <w:ilvl w:val="0"/>
          <w:numId w:val="2"/>
        </w:numPr>
        <w:rPr>
          <w:rFonts w:ascii="Palatino Linotype" w:eastAsiaTheme="minorHAnsi" w:hAnsi="Palatino Linotype" w:cstheme="minorBidi"/>
          <w:sz w:val="22"/>
          <w:szCs w:val="22"/>
        </w:rPr>
      </w:pPr>
      <w:r w:rsidRPr="001C15B4">
        <w:rPr>
          <w:rFonts w:ascii="Palatino Linotype" w:eastAsiaTheme="minorHAnsi" w:hAnsi="Palatino Linotype" w:cstheme="minorBidi"/>
          <w:sz w:val="22"/>
          <w:szCs w:val="22"/>
        </w:rPr>
        <w:t>not in Chinese (15%)</w:t>
      </w:r>
    </w:p>
    <w:p w:rsidR="00FA2F5B" w:rsidRPr="001C15B4" w:rsidRDefault="00FA2F5B" w:rsidP="001C15B4">
      <w:pPr>
        <w:pStyle w:val="ListParagraph"/>
        <w:rPr>
          <w:rFonts w:ascii="Palatino Linotype" w:eastAsiaTheme="minorHAnsi" w:hAnsi="Palatino Linotype" w:cstheme="minorBidi"/>
          <w:sz w:val="22"/>
          <w:szCs w:val="22"/>
        </w:rPr>
      </w:pPr>
    </w:p>
    <w:p w:rsidR="008D65D1" w:rsidRDefault="008D65D1" w:rsidP="008D65D1">
      <w:pPr>
        <w:rPr>
          <w:rFonts w:ascii="Palatino Linotype" w:hAnsi="Palatino Linotype"/>
        </w:rPr>
      </w:pPr>
      <w:r>
        <w:rPr>
          <w:rFonts w:ascii="Palatino Linotype" w:hAnsi="Palatino Linotype"/>
        </w:rPr>
        <w:t>Interviewers explored the possibility of using social media to communicate with government. Participants were fairly positive, but expressed a few concerns, especially the language barrier (</w:t>
      </w:r>
      <w:r w:rsidR="00C251D1">
        <w:rPr>
          <w:rFonts w:ascii="Palatino Linotype" w:hAnsi="Palatino Linotype"/>
        </w:rPr>
        <w:t>42</w:t>
      </w:r>
      <w:r>
        <w:rPr>
          <w:rFonts w:ascii="Palatino Linotype" w:hAnsi="Palatino Linotype"/>
        </w:rPr>
        <w:t>%) and lack of necessary skills (</w:t>
      </w:r>
      <w:r w:rsidR="00C251D1">
        <w:rPr>
          <w:rFonts w:ascii="Palatino Linotype" w:hAnsi="Palatino Linotype"/>
        </w:rPr>
        <w:t>21%</w:t>
      </w:r>
      <w:r>
        <w:rPr>
          <w:rFonts w:ascii="Palatino Linotype" w:hAnsi="Palatino Linotype"/>
        </w:rPr>
        <w:t xml:space="preserve">). A few (15%) preferred other ways of communicating (telephone or letter). </w:t>
      </w:r>
      <w:r w:rsidR="00C251D1">
        <w:rPr>
          <w:rFonts w:ascii="Palatino Linotype" w:hAnsi="Palatino Linotype"/>
        </w:rPr>
        <w:t>One person provided this response, "Won't. As I said, Facebook is just for social network. I don't want to expose my person life to the government."</w:t>
      </w:r>
    </w:p>
    <w:p w:rsidR="00307B40" w:rsidRDefault="00307B40" w:rsidP="008D65D1">
      <w:pPr>
        <w:rPr>
          <w:rFonts w:ascii="Palatino Linotype" w:hAnsi="Palatino Linotype"/>
        </w:rPr>
      </w:pPr>
      <w:r>
        <w:rPr>
          <w:rFonts w:ascii="Palatino Linotype" w:hAnsi="Palatino Linotype"/>
        </w:rPr>
        <w:t xml:space="preserve">In the debrief session following the focus group, the table facilitator confirmed that the Chinese community does not use Facebook or Twitter. Instead, they use QQ because it's a program that is allowed in China. </w:t>
      </w:r>
    </w:p>
    <w:p w:rsidR="001971E7" w:rsidRPr="008D65D1" w:rsidRDefault="001971E7" w:rsidP="008D65D1">
      <w:pPr>
        <w:rPr>
          <w:rFonts w:ascii="Palatino Linotype" w:hAnsi="Palatino Linotype"/>
        </w:rPr>
      </w:pPr>
      <w:r w:rsidRPr="00906A52">
        <w:rPr>
          <w:rFonts w:ascii="Palatino Linotype" w:hAnsi="Palatino Linotype"/>
          <w:b/>
        </w:rPr>
        <w:t>Communicating with Government</w:t>
      </w:r>
    </w:p>
    <w:p w:rsidR="00B104A8" w:rsidRDefault="00B104A8">
      <w:pPr>
        <w:rPr>
          <w:rFonts w:ascii="Palatino Linotype" w:hAnsi="Palatino Linotype"/>
        </w:rPr>
      </w:pPr>
      <w:r>
        <w:rPr>
          <w:rFonts w:ascii="Palatino Linotype" w:hAnsi="Palatino Linotype"/>
          <w:noProof/>
        </w:rPr>
        <w:drawing>
          <wp:anchor distT="0" distB="0" distL="114300" distR="114300" simplePos="0" relativeHeight="251662336" behindDoc="0" locked="0" layoutInCell="1" allowOverlap="1">
            <wp:simplePos x="0" y="0"/>
            <wp:positionH relativeFrom="column">
              <wp:posOffset>1562100</wp:posOffset>
            </wp:positionH>
            <wp:positionV relativeFrom="paragraph">
              <wp:posOffset>502920</wp:posOffset>
            </wp:positionV>
            <wp:extent cx="4572000" cy="3667125"/>
            <wp:effectExtent l="0" t="0" r="0" b="0"/>
            <wp:wrapSquare wrapText="bothSides"/>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FA2F5B">
        <w:rPr>
          <w:rFonts w:ascii="Palatino Linotype" w:hAnsi="Palatino Linotype"/>
        </w:rPr>
        <w:t>In a more general question about communicating with government, survey r</w:t>
      </w:r>
      <w:r w:rsidR="00BE75A4" w:rsidRPr="00C14A7F">
        <w:rPr>
          <w:rFonts w:ascii="Palatino Linotype" w:hAnsi="Palatino Linotype"/>
        </w:rPr>
        <w:t>espondents were asked to check as many boxes as they wish to indicate how they would like to give opinions to the City on issues they care about. Figure 2 illustrates the pattern of responses with "community meeting" the most commonly selected response. About one-third selected a telephone survey</w:t>
      </w:r>
      <w:r w:rsidR="006A3C77" w:rsidRPr="00C14A7F">
        <w:rPr>
          <w:rFonts w:ascii="Palatino Linotype" w:hAnsi="Palatino Linotype"/>
        </w:rPr>
        <w:t xml:space="preserve"> and nearly as many (26%) selected "discussion on the Internet." </w:t>
      </w:r>
      <w:r w:rsidR="00AD33FE" w:rsidRPr="00C14A7F">
        <w:rPr>
          <w:rFonts w:ascii="Palatino Linotype" w:hAnsi="Palatino Linotype"/>
        </w:rPr>
        <w:t xml:space="preserve">Only 11% selected "email or online survey," </w:t>
      </w:r>
      <w:r w:rsidR="00AD33FE" w:rsidRPr="00C14A7F">
        <w:rPr>
          <w:rFonts w:ascii="Palatino Linotype" w:hAnsi="Palatino Linotype"/>
        </w:rPr>
        <w:lastRenderedPageBreak/>
        <w:t xml:space="preserve">however, email is more popular as a way of generally making contact with the government, selected by 56% of respondents, slightly more often than by telephone (selected by half) or in person (selected by 39%). A few people would text (28%), fewer still write a letter (17%) and one person indicated that they prefer to make contact via social media (Facebook or Twitter). </w:t>
      </w:r>
    </w:p>
    <w:p w:rsidR="00BE75A4" w:rsidRDefault="00184132">
      <w:pPr>
        <w:rPr>
          <w:rFonts w:ascii="Palatino Linotype" w:hAnsi="Palatino Linotype"/>
        </w:rPr>
      </w:pPr>
      <w:r>
        <w:rPr>
          <w:rFonts w:ascii="Palatino Linotype" w:hAnsi="Palatino Linotype"/>
          <w:noProof/>
        </w:rPr>
        <mc:AlternateContent>
          <mc:Choice Requires="wps">
            <w:drawing>
              <wp:anchor distT="0" distB="0" distL="114300" distR="114300" simplePos="0" relativeHeight="251665408" behindDoc="0" locked="0" layoutInCell="1" allowOverlap="1">
                <wp:simplePos x="0" y="0"/>
                <wp:positionH relativeFrom="column">
                  <wp:posOffset>-58420</wp:posOffset>
                </wp:positionH>
                <wp:positionV relativeFrom="paragraph">
                  <wp:posOffset>-941705</wp:posOffset>
                </wp:positionV>
                <wp:extent cx="2343150" cy="23336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333625"/>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4695" w:rsidRPr="00394A82" w:rsidRDefault="001E172A" w:rsidP="00B104A8">
                            <w:pPr>
                              <w:pBdr>
                                <w:top w:val="single" w:sz="4" w:space="1" w:color="auto"/>
                              </w:pBdr>
                              <w:rPr>
                                <w:rFonts w:cs="Courier New"/>
                                <w:b/>
                                <w:color w:val="000000"/>
                                <w:sz w:val="20"/>
                                <w:szCs w:val="20"/>
                              </w:rPr>
                            </w:pPr>
                            <w:r>
                              <w:rPr>
                                <w:rFonts w:cs="Courier New"/>
                                <w:b/>
                                <w:color w:val="000000"/>
                                <w:sz w:val="20"/>
                                <w:szCs w:val="20"/>
                              </w:rPr>
                              <w:t>What would</w:t>
                            </w:r>
                            <w:r w:rsidR="00B74695">
                              <w:rPr>
                                <w:rFonts w:cs="Courier New"/>
                                <w:b/>
                                <w:color w:val="000000"/>
                                <w:sz w:val="20"/>
                                <w:szCs w:val="20"/>
                              </w:rPr>
                              <w:t xml:space="preserve"> make it easier </w:t>
                            </w:r>
                            <w:r>
                              <w:rPr>
                                <w:rFonts w:cs="Courier New"/>
                                <w:b/>
                                <w:color w:val="000000"/>
                                <w:sz w:val="20"/>
                                <w:szCs w:val="20"/>
                              </w:rPr>
                              <w:t>to</w:t>
                            </w:r>
                            <w:r w:rsidR="00B74695">
                              <w:rPr>
                                <w:rFonts w:cs="Courier New"/>
                                <w:b/>
                                <w:color w:val="000000"/>
                                <w:sz w:val="20"/>
                                <w:szCs w:val="20"/>
                              </w:rPr>
                              <w:t xml:space="preserve"> participate in improving </w:t>
                            </w:r>
                            <w:r>
                              <w:rPr>
                                <w:rFonts w:cs="Courier New"/>
                                <w:b/>
                                <w:color w:val="000000"/>
                                <w:sz w:val="20"/>
                                <w:szCs w:val="20"/>
                              </w:rPr>
                              <w:t xml:space="preserve">the </w:t>
                            </w:r>
                            <w:r w:rsidR="00B74695">
                              <w:rPr>
                                <w:rFonts w:cs="Courier New"/>
                                <w:b/>
                                <w:color w:val="000000"/>
                                <w:sz w:val="20"/>
                                <w:szCs w:val="20"/>
                              </w:rPr>
                              <w:t>community?</w:t>
                            </w:r>
                          </w:p>
                          <w:p w:rsidR="00B74695" w:rsidRDefault="00B74695" w:rsidP="00B104A8">
                            <w:pPr>
                              <w:pStyle w:val="ListParagraph"/>
                              <w:numPr>
                                <w:ilvl w:val="0"/>
                                <w:numId w:val="1"/>
                              </w:numPr>
                              <w:pBdr>
                                <w:bottom w:val="double" w:sz="4" w:space="1" w:color="auto"/>
                              </w:pBdr>
                              <w:ind w:left="360"/>
                              <w:rPr>
                                <w:rFonts w:asciiTheme="minorHAnsi" w:hAnsiTheme="minorHAnsi" w:cs="Courier New"/>
                                <w:color w:val="000000"/>
                                <w:sz w:val="20"/>
                                <w:szCs w:val="20"/>
                              </w:rPr>
                            </w:pPr>
                            <w:r>
                              <w:rPr>
                                <w:rFonts w:asciiTheme="minorHAnsi" w:hAnsiTheme="minorHAnsi" w:cs="Courier New"/>
                                <w:color w:val="000000"/>
                                <w:sz w:val="20"/>
                                <w:szCs w:val="20"/>
                              </w:rPr>
                              <w:t>Often have face to face communication with citizen (with interpretation)</w:t>
                            </w:r>
                          </w:p>
                          <w:p w:rsidR="00B74695" w:rsidRDefault="00B74695" w:rsidP="00B104A8">
                            <w:pPr>
                              <w:pStyle w:val="ListParagraph"/>
                              <w:numPr>
                                <w:ilvl w:val="0"/>
                                <w:numId w:val="1"/>
                              </w:numPr>
                              <w:pBdr>
                                <w:bottom w:val="double" w:sz="4" w:space="1" w:color="auto"/>
                              </w:pBdr>
                              <w:ind w:left="360"/>
                              <w:rPr>
                                <w:rFonts w:asciiTheme="minorHAnsi" w:hAnsiTheme="minorHAnsi" w:cs="Courier New"/>
                                <w:color w:val="000000"/>
                                <w:sz w:val="20"/>
                                <w:szCs w:val="20"/>
                              </w:rPr>
                            </w:pPr>
                            <w:r>
                              <w:rPr>
                                <w:rFonts w:asciiTheme="minorHAnsi" w:hAnsiTheme="minorHAnsi" w:cs="Courier New"/>
                                <w:color w:val="000000"/>
                                <w:sz w:val="20"/>
                                <w:szCs w:val="20"/>
                              </w:rPr>
                              <w:t>Through AATV, English community news with instant Chinese translation.</w:t>
                            </w:r>
                          </w:p>
                          <w:p w:rsidR="00B74695" w:rsidRDefault="00B74695" w:rsidP="00B104A8">
                            <w:pPr>
                              <w:pStyle w:val="ListParagraph"/>
                              <w:numPr>
                                <w:ilvl w:val="0"/>
                                <w:numId w:val="1"/>
                              </w:numPr>
                              <w:pBdr>
                                <w:bottom w:val="double" w:sz="4" w:space="1" w:color="auto"/>
                              </w:pBdr>
                              <w:ind w:left="360"/>
                              <w:rPr>
                                <w:rFonts w:asciiTheme="minorHAnsi" w:hAnsiTheme="minorHAnsi" w:cs="Courier New"/>
                                <w:color w:val="000000"/>
                                <w:sz w:val="20"/>
                                <w:szCs w:val="20"/>
                              </w:rPr>
                            </w:pPr>
                            <w:r>
                              <w:rPr>
                                <w:rFonts w:asciiTheme="minorHAnsi" w:hAnsiTheme="minorHAnsi" w:cs="Courier New"/>
                                <w:color w:val="000000"/>
                                <w:sz w:val="20"/>
                                <w:szCs w:val="20"/>
                              </w:rPr>
                              <w:t xml:space="preserve">Make Chinese newspaper better. </w:t>
                            </w:r>
                          </w:p>
                          <w:p w:rsidR="00B74695" w:rsidRPr="00B12459" w:rsidRDefault="00B74695" w:rsidP="00B104A8">
                            <w:pPr>
                              <w:pStyle w:val="ListParagraph"/>
                              <w:numPr>
                                <w:ilvl w:val="0"/>
                                <w:numId w:val="1"/>
                              </w:numPr>
                              <w:pBdr>
                                <w:bottom w:val="double" w:sz="4" w:space="1" w:color="auto"/>
                              </w:pBdr>
                              <w:ind w:left="360"/>
                              <w:rPr>
                                <w:rFonts w:asciiTheme="minorHAnsi" w:hAnsiTheme="minorHAnsi" w:cs="Courier New"/>
                                <w:color w:val="000000"/>
                                <w:sz w:val="20"/>
                                <w:szCs w:val="20"/>
                              </w:rPr>
                            </w:pPr>
                            <w:r>
                              <w:rPr>
                                <w:rFonts w:asciiTheme="minorHAnsi" w:hAnsiTheme="minorHAnsi" w:cs="Courier New"/>
                                <w:color w:val="000000"/>
                                <w:sz w:val="20"/>
                                <w:szCs w:val="20"/>
                              </w:rPr>
                              <w:t>Through CISC, similarly like today. Government is talking to us face-to-face.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4.6pt;margin-top:-74.15pt;width:184.5pt;height:18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" fillcolor="#bfbfbf [2412]" stroked="f">
                <v:textbox>
                  <w:txbxContent>
                    <w:p w:rsidR="00B74695" w:rsidRPr="00394A82" w:rsidRDefault="001E172A" w:rsidP="00B104A8">
                      <w:pPr>
                        <w:pBdr>
                          <w:top w:val="single" w:sz="4" w:space="1" w:color="auto"/>
                        </w:pBdr>
                        <w:rPr>
                          <w:rFonts w:cs="Courier New"/>
                          <w:b/>
                          <w:color w:val="000000"/>
                          <w:sz w:val="20"/>
                          <w:szCs w:val="20"/>
                        </w:rPr>
                      </w:pPr>
                      <w:r>
                        <w:rPr>
                          <w:rFonts w:cs="Courier New"/>
                          <w:b/>
                          <w:color w:val="000000"/>
                          <w:sz w:val="20"/>
                          <w:szCs w:val="20"/>
                        </w:rPr>
                        <w:t>What would</w:t>
                      </w:r>
                      <w:r w:rsidR="00B74695">
                        <w:rPr>
                          <w:rFonts w:cs="Courier New"/>
                          <w:b/>
                          <w:color w:val="000000"/>
                          <w:sz w:val="20"/>
                          <w:szCs w:val="20"/>
                        </w:rPr>
                        <w:t xml:space="preserve"> make it easier </w:t>
                      </w:r>
                      <w:r>
                        <w:rPr>
                          <w:rFonts w:cs="Courier New"/>
                          <w:b/>
                          <w:color w:val="000000"/>
                          <w:sz w:val="20"/>
                          <w:szCs w:val="20"/>
                        </w:rPr>
                        <w:t>to</w:t>
                      </w:r>
                      <w:r w:rsidR="00B74695">
                        <w:rPr>
                          <w:rFonts w:cs="Courier New"/>
                          <w:b/>
                          <w:color w:val="000000"/>
                          <w:sz w:val="20"/>
                          <w:szCs w:val="20"/>
                        </w:rPr>
                        <w:t xml:space="preserve"> participate in improving </w:t>
                      </w:r>
                      <w:r>
                        <w:rPr>
                          <w:rFonts w:cs="Courier New"/>
                          <w:b/>
                          <w:color w:val="000000"/>
                          <w:sz w:val="20"/>
                          <w:szCs w:val="20"/>
                        </w:rPr>
                        <w:t xml:space="preserve">the </w:t>
                      </w:r>
                      <w:r w:rsidR="00B74695">
                        <w:rPr>
                          <w:rFonts w:cs="Courier New"/>
                          <w:b/>
                          <w:color w:val="000000"/>
                          <w:sz w:val="20"/>
                          <w:szCs w:val="20"/>
                        </w:rPr>
                        <w:t>community?</w:t>
                      </w:r>
                    </w:p>
                    <w:p w:rsidR="00B74695" w:rsidRDefault="00B74695" w:rsidP="00B104A8">
                      <w:pPr>
                        <w:pStyle w:val="ListParagraph"/>
                        <w:numPr>
                          <w:ilvl w:val="0"/>
                          <w:numId w:val="1"/>
                        </w:numPr>
                        <w:pBdr>
                          <w:bottom w:val="double" w:sz="4" w:space="1" w:color="auto"/>
                        </w:pBdr>
                        <w:ind w:left="360"/>
                        <w:rPr>
                          <w:rFonts w:asciiTheme="minorHAnsi" w:hAnsiTheme="minorHAnsi" w:cs="Courier New"/>
                          <w:color w:val="000000"/>
                          <w:sz w:val="20"/>
                          <w:szCs w:val="20"/>
                        </w:rPr>
                      </w:pPr>
                      <w:r>
                        <w:rPr>
                          <w:rFonts w:asciiTheme="minorHAnsi" w:hAnsiTheme="minorHAnsi" w:cs="Courier New"/>
                          <w:color w:val="000000"/>
                          <w:sz w:val="20"/>
                          <w:szCs w:val="20"/>
                        </w:rPr>
                        <w:t>Often have face to face communication with citizen (with interpretation)</w:t>
                      </w:r>
                    </w:p>
                    <w:p w:rsidR="00B74695" w:rsidRDefault="00B74695" w:rsidP="00B104A8">
                      <w:pPr>
                        <w:pStyle w:val="ListParagraph"/>
                        <w:numPr>
                          <w:ilvl w:val="0"/>
                          <w:numId w:val="1"/>
                        </w:numPr>
                        <w:pBdr>
                          <w:bottom w:val="double" w:sz="4" w:space="1" w:color="auto"/>
                        </w:pBdr>
                        <w:ind w:left="360"/>
                        <w:rPr>
                          <w:rFonts w:asciiTheme="minorHAnsi" w:hAnsiTheme="minorHAnsi" w:cs="Courier New"/>
                          <w:color w:val="000000"/>
                          <w:sz w:val="20"/>
                          <w:szCs w:val="20"/>
                        </w:rPr>
                      </w:pPr>
                      <w:r>
                        <w:rPr>
                          <w:rFonts w:asciiTheme="minorHAnsi" w:hAnsiTheme="minorHAnsi" w:cs="Courier New"/>
                          <w:color w:val="000000"/>
                          <w:sz w:val="20"/>
                          <w:szCs w:val="20"/>
                        </w:rPr>
                        <w:t>Through AATV, English community news with instant Chinese translation.</w:t>
                      </w:r>
                    </w:p>
                    <w:p w:rsidR="00B74695" w:rsidRDefault="00B74695" w:rsidP="00B104A8">
                      <w:pPr>
                        <w:pStyle w:val="ListParagraph"/>
                        <w:numPr>
                          <w:ilvl w:val="0"/>
                          <w:numId w:val="1"/>
                        </w:numPr>
                        <w:pBdr>
                          <w:bottom w:val="double" w:sz="4" w:space="1" w:color="auto"/>
                        </w:pBdr>
                        <w:ind w:left="360"/>
                        <w:rPr>
                          <w:rFonts w:asciiTheme="minorHAnsi" w:hAnsiTheme="minorHAnsi" w:cs="Courier New"/>
                          <w:color w:val="000000"/>
                          <w:sz w:val="20"/>
                          <w:szCs w:val="20"/>
                        </w:rPr>
                      </w:pPr>
                      <w:r>
                        <w:rPr>
                          <w:rFonts w:asciiTheme="minorHAnsi" w:hAnsiTheme="minorHAnsi" w:cs="Courier New"/>
                          <w:color w:val="000000"/>
                          <w:sz w:val="20"/>
                          <w:szCs w:val="20"/>
                        </w:rPr>
                        <w:t xml:space="preserve">Make Chinese newspaper better. </w:t>
                      </w:r>
                    </w:p>
                    <w:p w:rsidR="00B74695" w:rsidRPr="00B12459" w:rsidRDefault="00B74695" w:rsidP="00B104A8">
                      <w:pPr>
                        <w:pStyle w:val="ListParagraph"/>
                        <w:numPr>
                          <w:ilvl w:val="0"/>
                          <w:numId w:val="1"/>
                        </w:numPr>
                        <w:pBdr>
                          <w:bottom w:val="double" w:sz="4" w:space="1" w:color="auto"/>
                        </w:pBdr>
                        <w:ind w:left="360"/>
                        <w:rPr>
                          <w:rFonts w:asciiTheme="minorHAnsi" w:hAnsiTheme="minorHAnsi" w:cs="Courier New"/>
                          <w:color w:val="000000"/>
                          <w:sz w:val="20"/>
                          <w:szCs w:val="20"/>
                        </w:rPr>
                      </w:pPr>
                      <w:r>
                        <w:rPr>
                          <w:rFonts w:asciiTheme="minorHAnsi" w:hAnsiTheme="minorHAnsi" w:cs="Courier New"/>
                          <w:color w:val="000000"/>
                          <w:sz w:val="20"/>
                          <w:szCs w:val="20"/>
                        </w:rPr>
                        <w:t>Through CISC, similarly like today. Government is talking to us face-to-face.</w:t>
                      </w:r>
                    </w:p>
                  </w:txbxContent>
                </v:textbox>
                <w10:wrap type="square"/>
              </v:shape>
            </w:pict>
          </mc:Fallback>
        </mc:AlternateContent>
      </w:r>
      <w:r w:rsidR="00B104A8">
        <w:rPr>
          <w:rFonts w:ascii="Palatino Linotype" w:hAnsi="Palatino Linotype"/>
        </w:rPr>
        <w:t xml:space="preserve">When asked what the city could do better to help get important information into the Chinese community, about a quarter of the responses related to overcoming the language barrier. </w:t>
      </w:r>
    </w:p>
    <w:p w:rsidR="002F4982" w:rsidRDefault="002F4982">
      <w:pPr>
        <w:rPr>
          <w:rFonts w:ascii="Palatino Linotype" w:hAnsi="Palatino Linotype"/>
        </w:rPr>
      </w:pPr>
      <w:r>
        <w:rPr>
          <w:rFonts w:ascii="Palatino Linotype" w:hAnsi="Palatino Linotype"/>
        </w:rPr>
        <w:t xml:space="preserve">In </w:t>
      </w:r>
      <w:r w:rsidRPr="002F4982">
        <w:rPr>
          <w:rFonts w:ascii="Palatino Linotype" w:hAnsi="Palatino Linotype"/>
          <w:i/>
        </w:rPr>
        <w:t>mutual interviewing</w:t>
      </w:r>
      <w:r>
        <w:rPr>
          <w:rFonts w:ascii="Palatino Linotype" w:hAnsi="Palatino Linotype"/>
        </w:rPr>
        <w:t xml:space="preserve">, about half of the respondents suggested </w:t>
      </w:r>
      <w:r w:rsidR="00B104A8">
        <w:rPr>
          <w:rFonts w:ascii="Palatino Linotype" w:hAnsi="Palatino Linotype"/>
        </w:rPr>
        <w:t xml:space="preserve">giving their opinions through </w:t>
      </w:r>
      <w:r>
        <w:rPr>
          <w:rFonts w:ascii="Palatino Linotype" w:hAnsi="Palatino Linotype"/>
        </w:rPr>
        <w:t xml:space="preserve">some type of direct community contact (with Chinese interpretation), and half of these explicitly suggested that such community contact happen through CISC. </w:t>
      </w:r>
      <w:r w:rsidR="00E02C86">
        <w:rPr>
          <w:rFonts w:ascii="Palatino Linotype" w:hAnsi="Palatino Linotype"/>
        </w:rPr>
        <w:t xml:space="preserve">Another quarter also mentioned CISC, but not explicitly in the context of hosting a community meeting. About 20% asked the government to come to their community on a regular basis to collect their advice/feedback, "Hope government can collect feedback/advice from the community on a regular basis or someone from the government can meet us directly." Not as many (16%) suggested email (in Chinese) or an online strategy and fewer suggested the telephone (11%). </w:t>
      </w:r>
    </w:p>
    <w:p w:rsidR="006A3C77" w:rsidRDefault="00B104A8">
      <w:pPr>
        <w:rPr>
          <w:rFonts w:ascii="Palatino Linotype" w:hAnsi="Palatino Linotype"/>
        </w:rPr>
      </w:pPr>
      <w:r>
        <w:rPr>
          <w:rFonts w:ascii="Palatino Linotype" w:hAnsi="Palatino Linotype"/>
          <w:noProof/>
        </w:rPr>
        <w:drawing>
          <wp:anchor distT="0" distB="0" distL="114300" distR="114300" simplePos="0" relativeHeight="251663360" behindDoc="0" locked="0" layoutInCell="1" allowOverlap="1">
            <wp:simplePos x="0" y="0"/>
            <wp:positionH relativeFrom="column">
              <wp:posOffset>1828800</wp:posOffset>
            </wp:positionH>
            <wp:positionV relativeFrom="paragraph">
              <wp:posOffset>72390</wp:posOffset>
            </wp:positionV>
            <wp:extent cx="4572000" cy="3667125"/>
            <wp:effectExtent l="0" t="0" r="0" b="0"/>
            <wp:wrapSquare wrapText="bothSides"/>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E02C86">
        <w:rPr>
          <w:rFonts w:ascii="Palatino Linotype" w:hAnsi="Palatino Linotype"/>
        </w:rPr>
        <w:t xml:space="preserve">The survey offered a list of possible ways to get information they care about from the City and participants were allowed to check any that would work for them. </w:t>
      </w:r>
      <w:r w:rsidR="006A3C77" w:rsidRPr="001971E7">
        <w:rPr>
          <w:rFonts w:ascii="Palatino Linotype" w:hAnsi="Palatino Linotype"/>
        </w:rPr>
        <w:t xml:space="preserve">Figure 3 shows that most people </w:t>
      </w:r>
      <w:r w:rsidR="00E02C86">
        <w:rPr>
          <w:rFonts w:ascii="Palatino Linotype" w:hAnsi="Palatino Linotype"/>
        </w:rPr>
        <w:t xml:space="preserve">in this group want </w:t>
      </w:r>
      <w:r w:rsidR="006A3C77" w:rsidRPr="001971E7">
        <w:rPr>
          <w:rFonts w:ascii="Palatino Linotype" w:hAnsi="Palatino Linotype"/>
        </w:rPr>
        <w:t>to get their information from the City vi</w:t>
      </w:r>
      <w:r w:rsidR="00400476" w:rsidRPr="001971E7">
        <w:rPr>
          <w:rFonts w:ascii="Palatino Linotype" w:hAnsi="Palatino Linotype"/>
        </w:rPr>
        <w:t>a TV news (70%). Most of these also selected "t</w:t>
      </w:r>
      <w:r w:rsidR="006A3C77" w:rsidRPr="001971E7">
        <w:rPr>
          <w:rFonts w:ascii="Palatino Linotype" w:hAnsi="Palatino Linotype"/>
        </w:rPr>
        <w:t>he Seattle Channel</w:t>
      </w:r>
      <w:r w:rsidR="00400476" w:rsidRPr="001971E7">
        <w:rPr>
          <w:rFonts w:ascii="Palatino Linotype" w:hAnsi="Palatino Linotype"/>
        </w:rPr>
        <w:t>"</w:t>
      </w:r>
      <w:r w:rsidR="006A3C77" w:rsidRPr="001971E7">
        <w:rPr>
          <w:rFonts w:ascii="Palatino Linotype" w:hAnsi="Palatino Linotype"/>
        </w:rPr>
        <w:t xml:space="preserve"> (45%). Otherwise, respondents rely on word of mouth from other community members or the newspaper </w:t>
      </w:r>
      <w:r w:rsidR="006A3C77" w:rsidRPr="001971E7">
        <w:rPr>
          <w:rFonts w:ascii="Palatino Linotype" w:hAnsi="Palatino Linotype"/>
        </w:rPr>
        <w:lastRenderedPageBreak/>
        <w:t>(both 35%).</w:t>
      </w:r>
      <w:r w:rsidR="00400476" w:rsidRPr="001971E7">
        <w:rPr>
          <w:rFonts w:ascii="Palatino Linotype" w:hAnsi="Palatino Linotype"/>
        </w:rPr>
        <w:t xml:space="preserve"> Overall, 30% selected some Internet-based communication strategy, including email (30%), the City's website (10%), or Twitter (5%). None of the respondents selected Facebook for this purpose. </w:t>
      </w:r>
    </w:p>
    <w:p w:rsidR="00EA6978" w:rsidRDefault="00482053">
      <w:pPr>
        <w:rPr>
          <w:rFonts w:ascii="Palatino Linotype" w:hAnsi="Palatino Linotype"/>
        </w:rPr>
      </w:pPr>
      <w:r>
        <w:rPr>
          <w:rFonts w:ascii="Palatino Linotype" w:hAnsi="Palatino Linotype"/>
        </w:rPr>
        <w:t>In</w:t>
      </w:r>
      <w:r w:rsidRPr="000E1252">
        <w:rPr>
          <w:rFonts w:ascii="Palatino Linotype" w:hAnsi="Palatino Linotype"/>
          <w:i/>
        </w:rPr>
        <w:t xml:space="preserve"> mutual interviewing</w:t>
      </w:r>
      <w:r>
        <w:rPr>
          <w:rFonts w:ascii="Palatino Linotype" w:hAnsi="Palatino Linotype"/>
        </w:rPr>
        <w:t xml:space="preserve">, about half of the participants mentioned CISC as a way of getting information from the government. About 60% mentioned media, including Chinese TV (about one-third - two people specifically named Chinese AATV), radio (11%), Chinese newspaper (one-third). Language was mentioned as an important factor by 37% across the different strategies. Additionally, 26% mentioned some Internet-based communication strategy, including online news and Seattle.gov. </w:t>
      </w:r>
    </w:p>
    <w:p w:rsidR="00307B40" w:rsidRDefault="000E1252">
      <w:pPr>
        <w:rPr>
          <w:rFonts w:ascii="Palatino Linotype" w:hAnsi="Palatino Linotype"/>
        </w:rPr>
      </w:pPr>
      <w:r>
        <w:rPr>
          <w:rFonts w:ascii="Palatino Linotype" w:hAnsi="Palatino Linotype"/>
        </w:rPr>
        <w:t xml:space="preserve">In the debrief session the table facilitators mentioned that seniors in particular get their information in restaurants, picking up available reading material as they sit there. </w:t>
      </w:r>
      <w:r w:rsidR="00EA6978">
        <w:rPr>
          <w:rFonts w:ascii="Palatino Linotype" w:hAnsi="Palatino Linotype"/>
        </w:rPr>
        <w:t xml:space="preserve">However, they noted that the content in the Chinese newspapers is from Hawaii or California. </w:t>
      </w:r>
      <w:r w:rsidR="00307B40">
        <w:rPr>
          <w:rFonts w:ascii="Palatino Linotype" w:hAnsi="Palatino Linotype"/>
        </w:rPr>
        <w:t>This facilitator</w:t>
      </w:r>
      <w:r w:rsidR="00EA6978">
        <w:rPr>
          <w:rFonts w:ascii="Palatino Linotype" w:hAnsi="Palatino Linotype"/>
        </w:rPr>
        <w:t xml:space="preserve"> explained that it is convenient </w:t>
      </w:r>
      <w:r w:rsidR="00307B40">
        <w:rPr>
          <w:rFonts w:ascii="Palatino Linotype" w:hAnsi="Palatino Linotype"/>
        </w:rPr>
        <w:t xml:space="preserve">for participants </w:t>
      </w:r>
      <w:r w:rsidR="00EA6978">
        <w:rPr>
          <w:rFonts w:ascii="Palatino Linotype" w:hAnsi="Palatino Linotype"/>
        </w:rPr>
        <w:t xml:space="preserve">to receive important information from the City in </w:t>
      </w:r>
      <w:r w:rsidR="00307B40">
        <w:rPr>
          <w:rFonts w:ascii="Palatino Linotype" w:hAnsi="Palatino Linotype"/>
        </w:rPr>
        <w:t xml:space="preserve">a letter </w:t>
      </w:r>
      <w:r w:rsidR="00EA6978">
        <w:rPr>
          <w:rFonts w:ascii="Palatino Linotype" w:hAnsi="Palatino Linotype"/>
        </w:rPr>
        <w:t xml:space="preserve">because if </w:t>
      </w:r>
      <w:r w:rsidR="00307B40">
        <w:rPr>
          <w:rFonts w:ascii="Palatino Linotype" w:hAnsi="Palatino Linotype"/>
        </w:rPr>
        <w:t xml:space="preserve">she </w:t>
      </w:r>
      <w:r w:rsidR="00EA6978">
        <w:rPr>
          <w:rFonts w:ascii="Palatino Linotype" w:hAnsi="Palatino Linotype"/>
        </w:rPr>
        <w:t xml:space="preserve">does not understand the meaning of the letter, she can take it to CISC </w:t>
      </w:r>
      <w:r w:rsidR="00307B40">
        <w:rPr>
          <w:rFonts w:ascii="Palatino Linotype" w:hAnsi="Palatino Linotype"/>
        </w:rPr>
        <w:t xml:space="preserve">or to a friend </w:t>
      </w:r>
      <w:r w:rsidR="00EA6978">
        <w:rPr>
          <w:rFonts w:ascii="Palatino Linotype" w:hAnsi="Palatino Linotype"/>
        </w:rPr>
        <w:t xml:space="preserve">for help in understanding it. However, because of limited capacity at CISC, this </w:t>
      </w:r>
      <w:r w:rsidR="00307B40">
        <w:rPr>
          <w:rFonts w:ascii="Palatino Linotype" w:hAnsi="Palatino Linotype"/>
        </w:rPr>
        <w:t xml:space="preserve">can be </w:t>
      </w:r>
      <w:r w:rsidR="00EA6978">
        <w:rPr>
          <w:rFonts w:ascii="Palatino Linotype" w:hAnsi="Palatino Linotype"/>
        </w:rPr>
        <w:t xml:space="preserve">a time-consuming process. </w:t>
      </w:r>
    </w:p>
    <w:p w:rsidR="00482053" w:rsidRPr="001971E7" w:rsidRDefault="00307B40">
      <w:pPr>
        <w:rPr>
          <w:rFonts w:ascii="Palatino Linotype" w:hAnsi="Palatino Linotype"/>
        </w:rPr>
      </w:pPr>
      <w:r>
        <w:rPr>
          <w:rFonts w:ascii="Palatino Linotype" w:hAnsi="Palatino Linotype"/>
        </w:rPr>
        <w:t>Facilitator</w:t>
      </w:r>
      <w:r w:rsidR="00D82BDB">
        <w:rPr>
          <w:rFonts w:ascii="Palatino Linotype" w:hAnsi="Palatino Linotype"/>
        </w:rPr>
        <w:t>s</w:t>
      </w:r>
      <w:r>
        <w:rPr>
          <w:rFonts w:ascii="Palatino Linotype" w:hAnsi="Palatino Linotype"/>
        </w:rPr>
        <w:t xml:space="preserve"> described some types of information that would be very important to have in Chinese as well, including bus schedules and radio announcements about school closures due to snow. One facilitator described </w:t>
      </w:r>
      <w:r w:rsidR="00D82BDB">
        <w:rPr>
          <w:rFonts w:ascii="Palatino Linotype" w:hAnsi="Palatino Linotype"/>
        </w:rPr>
        <w:t xml:space="preserve">a </w:t>
      </w:r>
      <w:r>
        <w:rPr>
          <w:rFonts w:ascii="Palatino Linotype" w:hAnsi="Palatino Linotype"/>
        </w:rPr>
        <w:t xml:space="preserve">participant who shops only at Uwajimaya because she can read the ingredients on those labels, and can get help from the staff. </w:t>
      </w:r>
    </w:p>
    <w:p w:rsidR="00AD33FE" w:rsidRPr="001971E7" w:rsidRDefault="00BF17E4">
      <w:pPr>
        <w:rPr>
          <w:rFonts w:ascii="Palatino Linotype" w:hAnsi="Palatino Linotype"/>
          <w:b/>
        </w:rPr>
      </w:pPr>
      <w:r>
        <w:rPr>
          <w:rFonts w:ascii="Palatino Linotype" w:hAnsi="Palatino Linotype"/>
          <w:noProof/>
        </w:rPr>
        <w:drawing>
          <wp:anchor distT="0" distB="0" distL="114300" distR="114300" simplePos="0" relativeHeight="251667456" behindDoc="0" locked="0" layoutInCell="1" allowOverlap="1" wp14:anchorId="37060FEC" wp14:editId="7E9DADDE">
            <wp:simplePos x="0" y="0"/>
            <wp:positionH relativeFrom="column">
              <wp:posOffset>3121660</wp:posOffset>
            </wp:positionH>
            <wp:positionV relativeFrom="paragraph">
              <wp:posOffset>168910</wp:posOffset>
            </wp:positionV>
            <wp:extent cx="2728595" cy="2044065"/>
            <wp:effectExtent l="0" t="0" r="0" b="0"/>
            <wp:wrapSquare wrapText="bothSides"/>
            <wp:docPr id="4" name="Picture 4" descr="http://farm9.staticflickr.com/8276/8748527429_b7271ee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arm9.staticflickr.com/8276/8748527429_b7271ee711.jpg"/>
                    <pic:cNvPicPr>
                      <a:picLocks noChangeAspect="1" noChangeArrowheads="1"/>
                    </pic:cNvPicPr>
                  </pic:nvPicPr>
                  <pic:blipFill>
                    <a:blip r:embed="rId14" cstate="print"/>
                    <a:srcRect/>
                    <a:stretch>
                      <a:fillRect/>
                    </a:stretch>
                  </pic:blipFill>
                  <pic:spPr bwMode="auto">
                    <a:xfrm>
                      <a:off x="0" y="0"/>
                      <a:ext cx="2728595" cy="20440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971E7" w:rsidRPr="001971E7">
        <w:rPr>
          <w:rFonts w:ascii="Palatino Linotype" w:hAnsi="Palatino Linotype"/>
          <w:b/>
        </w:rPr>
        <w:t>Learning</w:t>
      </w:r>
    </w:p>
    <w:p w:rsidR="001971E7" w:rsidRDefault="00EA6978">
      <w:pPr>
        <w:rPr>
          <w:rFonts w:ascii="Palatino Linotype" w:hAnsi="Palatino Linotype"/>
        </w:rPr>
      </w:pPr>
      <w:r>
        <w:rPr>
          <w:rFonts w:ascii="Palatino Linotype" w:hAnsi="Palatino Linotype"/>
        </w:rPr>
        <w:t xml:space="preserve">In </w:t>
      </w:r>
      <w:r w:rsidRPr="00EA6978">
        <w:rPr>
          <w:rFonts w:ascii="Palatino Linotype" w:hAnsi="Palatino Linotype"/>
          <w:i/>
        </w:rPr>
        <w:t>mutual interviewing</w:t>
      </w:r>
      <w:r>
        <w:rPr>
          <w:rFonts w:ascii="Palatino Linotype" w:hAnsi="Palatino Linotype"/>
        </w:rPr>
        <w:t xml:space="preserve">, </w:t>
      </w:r>
      <w:r w:rsidR="009F371E">
        <w:rPr>
          <w:rFonts w:ascii="Palatino Linotype" w:hAnsi="Palatino Linotype"/>
        </w:rPr>
        <w:t xml:space="preserve">participants </w:t>
      </w:r>
      <w:r>
        <w:rPr>
          <w:rFonts w:ascii="Palatino Linotype" w:hAnsi="Palatino Linotype"/>
        </w:rPr>
        <w:t xml:space="preserve">said they </w:t>
      </w:r>
      <w:r w:rsidR="009F371E">
        <w:rPr>
          <w:rFonts w:ascii="Palatino Linotype" w:hAnsi="Palatino Linotype"/>
        </w:rPr>
        <w:t xml:space="preserve">are interested in learning. About one-third asked for help in learning to use computers, and somewhat more (about 40%) want help in using the Internet, naming specific interests like being able to access news and community information, getting information about available benefits, and children's education. About 10% are interested in learning about social networking programs, and as many would like to use the Internet to improve their English language skills. </w:t>
      </w:r>
    </w:p>
    <w:p w:rsidR="009F371E" w:rsidRPr="001971E7" w:rsidRDefault="00814645">
      <w:pPr>
        <w:rPr>
          <w:rFonts w:ascii="Palatino Linotype" w:hAnsi="Palatino Linotype"/>
        </w:rPr>
      </w:pPr>
      <w:r>
        <w:rPr>
          <w:rFonts w:ascii="Palatino Linotype" w:hAnsi="Palatino Linotype"/>
        </w:rPr>
        <w:t xml:space="preserve">The table's report out indicates that participants want free seminars with individual training and video. </w:t>
      </w:r>
      <w:r w:rsidR="00307B40">
        <w:rPr>
          <w:rFonts w:ascii="Palatino Linotype" w:hAnsi="Palatino Linotype"/>
        </w:rPr>
        <w:t xml:space="preserve">Several asked for more computers and more learning opportunities at CISC. </w:t>
      </w:r>
    </w:p>
    <w:p w:rsidR="006A3C77" w:rsidRDefault="00EA6978">
      <w:pPr>
        <w:rPr>
          <w:rFonts w:ascii="Palatino Linotype" w:hAnsi="Palatino Linotype"/>
        </w:rPr>
      </w:pPr>
      <w:r>
        <w:rPr>
          <w:rFonts w:ascii="Palatino Linotype" w:hAnsi="Palatino Linotype"/>
        </w:rPr>
        <w:lastRenderedPageBreak/>
        <w:t>In the debrief session after the focus group, one table facilitator ventured that language is the most difficult barrier to overcome. Participants believe that they can't use the website because it is not translated and they have no idea what the Internet can do. This person believes that those without access to the Internet and without a computer also don't want to learn, possibly because of the expense in both time and money.</w:t>
      </w:r>
      <w:r w:rsidR="00307B40">
        <w:rPr>
          <w:rFonts w:ascii="Palatino Linotype" w:hAnsi="Palatino Linotype"/>
        </w:rPr>
        <w:t xml:space="preserve"> </w:t>
      </w:r>
    </w:p>
    <w:p w:rsidR="00BF17E4" w:rsidRDefault="00BF17E4">
      <w:pPr>
        <w:rPr>
          <w:rFonts w:ascii="Palatino Linotype" w:hAnsi="Palatino Linotype"/>
        </w:rPr>
      </w:pPr>
    </w:p>
    <w:p w:rsidR="00BF17E4" w:rsidRDefault="00BF17E4">
      <w:pPr>
        <w:rPr>
          <w:rFonts w:ascii="Palatino Linotype" w:hAnsi="Palatino Linotype"/>
        </w:rPr>
      </w:pPr>
    </w:p>
    <w:p w:rsidR="00BF17E4" w:rsidRPr="001971E7" w:rsidRDefault="00BF17E4">
      <w:pPr>
        <w:rPr>
          <w:rFonts w:ascii="Palatino Linotype" w:hAnsi="Palatino Linotype"/>
        </w:rPr>
      </w:pPr>
      <w:r w:rsidRPr="00BF17E4">
        <w:rPr>
          <w:rFonts w:ascii="Palatino Linotype" w:hAnsi="Palatino Linotype"/>
          <w:noProof/>
        </w:rPr>
        <mc:AlternateContent>
          <mc:Choice Requires="wps">
            <w:drawing>
              <wp:anchor distT="0" distB="0" distL="114300" distR="114300" simplePos="0" relativeHeight="251671552" behindDoc="0" locked="0" layoutInCell="1" allowOverlap="1" wp14:editId="36B11C9B">
                <wp:simplePos x="0" y="0"/>
                <wp:positionH relativeFrom="column">
                  <wp:posOffset>-69011</wp:posOffset>
                </wp:positionH>
                <wp:positionV relativeFrom="paragraph">
                  <wp:posOffset>5512076</wp:posOffset>
                </wp:positionV>
                <wp:extent cx="6064369" cy="741704"/>
                <wp:effectExtent l="0" t="0" r="1270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369" cy="741704"/>
                        </a:xfrm>
                        <a:prstGeom prst="rect">
                          <a:avLst/>
                        </a:prstGeom>
                        <a:solidFill>
                          <a:srgbClr val="FFFFFF"/>
                        </a:solidFill>
                        <a:ln w="9525">
                          <a:solidFill>
                            <a:srgbClr val="000000"/>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72" w:type="dxa"/>
                              </w:tblCellMar>
                              <w:tblLook w:val="04A0" w:firstRow="1" w:lastRow="0" w:firstColumn="1" w:lastColumn="0" w:noHBand="0" w:noVBand="1"/>
                            </w:tblPr>
                            <w:tblGrid>
                              <w:gridCol w:w="1026"/>
                              <w:gridCol w:w="8408"/>
                            </w:tblGrid>
                            <w:tr w:rsidR="00BF17E4" w:rsidTr="00BF17E4">
                              <w:tc>
                                <w:tcPr>
                                  <w:tcW w:w="1026" w:type="dxa"/>
                                </w:tcPr>
                                <w:p w:rsidR="00BF17E4" w:rsidRDefault="00BF17E4">
                                  <w:r>
                                    <w:rPr>
                                      <w:noProof/>
                                    </w:rPr>
                                    <w:drawing>
                                      <wp:inline distT="0" distB="0" distL="0" distR="0" wp14:anchorId="68951A7A" wp14:editId="3B259FEC">
                                        <wp:extent cx="512064" cy="493776"/>
                                        <wp:effectExtent l="0" t="0" r="254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12064" cy="493776"/>
                                                </a:xfrm>
                                                <a:prstGeom prst="rect">
                                                  <a:avLst/>
                                                </a:prstGeom>
                                              </pic:spPr>
                                            </pic:pic>
                                          </a:graphicData>
                                        </a:graphic>
                                      </wp:inline>
                                    </w:drawing>
                                  </w:r>
                                </w:p>
                              </w:tc>
                              <w:tc>
                                <w:tcPr>
                                  <w:tcW w:w="8442" w:type="dxa"/>
                                </w:tcPr>
                                <w:p w:rsidR="00BF17E4" w:rsidRPr="009A43F1" w:rsidRDefault="00BF17E4" w:rsidP="009A43F1">
                                  <w:r w:rsidRPr="009A43F1">
                                    <w:t>See the full report with other focus groups and survey results at</w:t>
                                  </w:r>
                                  <w:r>
                                    <w:t xml:space="preserve"> S</w:t>
                                  </w:r>
                                  <w:r w:rsidRPr="009A43F1">
                                    <w:t xml:space="preserve">eattle.gov/tech/indicators </w:t>
                                  </w:r>
                                  <w:r>
                                    <w:br/>
                                  </w:r>
                                  <w:r w:rsidRPr="009A43F1">
                                    <w:rPr>
                                      <w:sz w:val="16"/>
                                      <w:szCs w:val="16"/>
                                    </w:rPr>
                                    <w:br/>
                                  </w:r>
                                  <w:bookmarkStart w:id="0" w:name="_GoBack"/>
                                  <w:bookmarkEnd w:id="0"/>
                                  <w:r w:rsidRPr="009A43F1">
                                    <w:t>City of Seattle Department of Information Technology</w:t>
                                  </w:r>
                                </w:p>
                                <w:p w:rsidR="00BF17E4" w:rsidRDefault="00BF17E4">
                                  <w:r w:rsidRPr="009A43F1">
                                    <w:t>Community Technology Program</w:t>
                                  </w:r>
                                </w:p>
                              </w:tc>
                            </w:tr>
                          </w:tbl>
                          <w:p w:rsidR="00BF17E4" w:rsidRDefault="00BF17E4"/>
                          <w:p w:rsidR="00BF17E4" w:rsidRDefault="00BF17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45pt;margin-top:434pt;width:477.5pt;height:5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">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72" w:type="dxa"/>
                        </w:tblCellMar>
                        <w:tblLook w:val="04A0" w:firstRow="1" w:lastRow="0" w:firstColumn="1" w:lastColumn="0" w:noHBand="0" w:noVBand="1"/>
                      </w:tblPr>
                      <w:tblGrid>
                        <w:gridCol w:w="1026"/>
                        <w:gridCol w:w="8408"/>
                      </w:tblGrid>
                      <w:tr w:rsidR="00BF17E4" w:rsidTr="00BF17E4">
                        <w:tc>
                          <w:tcPr>
                            <w:tcW w:w="1026" w:type="dxa"/>
                          </w:tcPr>
                          <w:p w:rsidR="00BF17E4" w:rsidRDefault="00BF17E4">
                            <w:r>
                              <w:rPr>
                                <w:noProof/>
                              </w:rPr>
                              <w:drawing>
                                <wp:inline distT="0" distB="0" distL="0" distR="0" wp14:anchorId="68951A7A" wp14:editId="3B259FEC">
                                  <wp:extent cx="512064" cy="493776"/>
                                  <wp:effectExtent l="0" t="0" r="254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12064" cy="493776"/>
                                          </a:xfrm>
                                          <a:prstGeom prst="rect">
                                            <a:avLst/>
                                          </a:prstGeom>
                                        </pic:spPr>
                                      </pic:pic>
                                    </a:graphicData>
                                  </a:graphic>
                                </wp:inline>
                              </w:drawing>
                            </w:r>
                          </w:p>
                        </w:tc>
                        <w:tc>
                          <w:tcPr>
                            <w:tcW w:w="8442" w:type="dxa"/>
                          </w:tcPr>
                          <w:p w:rsidR="00BF17E4" w:rsidRPr="009A43F1" w:rsidRDefault="00BF17E4" w:rsidP="009A43F1">
                            <w:r w:rsidRPr="009A43F1">
                              <w:t>See the full report with other focus groups and survey results at</w:t>
                            </w:r>
                            <w:r>
                              <w:t xml:space="preserve"> S</w:t>
                            </w:r>
                            <w:r w:rsidRPr="009A43F1">
                              <w:t xml:space="preserve">eattle.gov/tech/indicators </w:t>
                            </w:r>
                            <w:r>
                              <w:br/>
                            </w:r>
                            <w:r w:rsidRPr="009A43F1">
                              <w:rPr>
                                <w:sz w:val="16"/>
                                <w:szCs w:val="16"/>
                              </w:rPr>
                              <w:br/>
                            </w:r>
                            <w:bookmarkStart w:id="1" w:name="_GoBack"/>
                            <w:bookmarkEnd w:id="1"/>
                            <w:r w:rsidRPr="009A43F1">
                              <w:t>City of Seattle Department of Information Technology</w:t>
                            </w:r>
                          </w:p>
                          <w:p w:rsidR="00BF17E4" w:rsidRDefault="00BF17E4">
                            <w:r w:rsidRPr="009A43F1">
                              <w:t>Community Technology Program</w:t>
                            </w:r>
                          </w:p>
                        </w:tc>
                      </w:tr>
                    </w:tbl>
                    <w:p w:rsidR="00BF17E4" w:rsidRDefault="00BF17E4"/>
                    <w:p w:rsidR="00BF17E4" w:rsidRDefault="00BF17E4"/>
                  </w:txbxContent>
                </v:textbox>
              </v:shape>
            </w:pict>
          </mc:Fallback>
        </mc:AlternateContent>
      </w:r>
    </w:p>
    <w:sectPr w:rsidR="00BF17E4" w:rsidRPr="001971E7" w:rsidSect="00BF17E4">
      <w:foot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7E4" w:rsidRDefault="00BF17E4" w:rsidP="00BF17E4">
      <w:pPr>
        <w:spacing w:after="0" w:line="240" w:lineRule="auto"/>
      </w:pPr>
      <w:r>
        <w:separator/>
      </w:r>
    </w:p>
  </w:endnote>
  <w:endnote w:type="continuationSeparator" w:id="0">
    <w:p w:rsidR="00BF17E4" w:rsidRDefault="00BF17E4" w:rsidP="00BF1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E4" w:rsidRPr="00BF17E4" w:rsidRDefault="00BF17E4">
    <w:pPr>
      <w:pStyle w:val="Footer"/>
      <w:pBdr>
        <w:top w:val="thinThickSmallGap" w:sz="24" w:space="1" w:color="622423" w:themeColor="accent2" w:themeShade="7F"/>
      </w:pBdr>
      <w:rPr>
        <w:rFonts w:asciiTheme="majorHAnsi" w:eastAsiaTheme="majorEastAsia" w:hAnsiTheme="majorHAnsi" w:cstheme="majorBidi"/>
        <w:sz w:val="18"/>
        <w:szCs w:val="18"/>
      </w:rPr>
    </w:pPr>
    <w:r w:rsidRPr="00BF17E4">
      <w:rPr>
        <w:sz w:val="18"/>
        <w:szCs w:val="18"/>
      </w:rPr>
      <w:t>Chinese Focus Group Results: Seattle Technology Access &amp; Adoption Report</w:t>
    </w:r>
    <w:r w:rsidRPr="00BF17E4">
      <w:rPr>
        <w:rFonts w:asciiTheme="majorHAnsi" w:eastAsiaTheme="majorEastAsia" w:hAnsiTheme="majorHAnsi" w:cstheme="majorBidi"/>
        <w:sz w:val="18"/>
        <w:szCs w:val="18"/>
      </w:rPr>
      <w:ptab w:relativeTo="margin" w:alignment="right" w:leader="none"/>
    </w:r>
    <w:r w:rsidRPr="00BF17E4">
      <w:rPr>
        <w:rFonts w:asciiTheme="majorHAnsi" w:eastAsiaTheme="majorEastAsia" w:hAnsiTheme="majorHAnsi" w:cstheme="majorBidi"/>
        <w:sz w:val="18"/>
        <w:szCs w:val="18"/>
      </w:rPr>
      <w:t xml:space="preserve">Page </w:t>
    </w:r>
    <w:r w:rsidRPr="00BF17E4">
      <w:rPr>
        <w:rFonts w:eastAsiaTheme="minorEastAsia"/>
        <w:sz w:val="18"/>
        <w:szCs w:val="18"/>
      </w:rPr>
      <w:fldChar w:fldCharType="begin"/>
    </w:r>
    <w:r w:rsidRPr="00BF17E4">
      <w:rPr>
        <w:sz w:val="18"/>
        <w:szCs w:val="18"/>
      </w:rPr>
      <w:instrText xml:space="preserve"> PAGE   \* MERGEFORMAT </w:instrText>
    </w:r>
    <w:r w:rsidRPr="00BF17E4">
      <w:rPr>
        <w:rFonts w:eastAsiaTheme="minorEastAsia"/>
        <w:sz w:val="18"/>
        <w:szCs w:val="18"/>
      </w:rPr>
      <w:fldChar w:fldCharType="separate"/>
    </w:r>
    <w:r w:rsidR="00E106EB" w:rsidRPr="00E106EB">
      <w:rPr>
        <w:rFonts w:asciiTheme="majorHAnsi" w:eastAsiaTheme="majorEastAsia" w:hAnsiTheme="majorHAnsi" w:cstheme="majorBidi"/>
        <w:noProof/>
        <w:sz w:val="18"/>
        <w:szCs w:val="18"/>
      </w:rPr>
      <w:t>10</w:t>
    </w:r>
    <w:r w:rsidRPr="00BF17E4">
      <w:rPr>
        <w:rFonts w:asciiTheme="majorHAnsi" w:eastAsiaTheme="majorEastAsia" w:hAnsiTheme="majorHAnsi" w:cstheme="majorBidi"/>
        <w:noProof/>
        <w:sz w:val="18"/>
        <w:szCs w:val="18"/>
      </w:rPr>
      <w:fldChar w:fldCharType="end"/>
    </w:r>
  </w:p>
  <w:p w:rsidR="00BF17E4" w:rsidRPr="00BF17E4" w:rsidRDefault="00BF17E4">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7E4" w:rsidRDefault="00BF17E4" w:rsidP="00BF17E4">
      <w:pPr>
        <w:spacing w:after="0" w:line="240" w:lineRule="auto"/>
      </w:pPr>
      <w:r>
        <w:separator/>
      </w:r>
    </w:p>
  </w:footnote>
  <w:footnote w:type="continuationSeparator" w:id="0">
    <w:p w:rsidR="00BF17E4" w:rsidRDefault="00BF17E4" w:rsidP="00BF17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8F7B3FE13E604AA2AA9057D50ADCF4D3"/>
      </w:placeholder>
      <w:dataBinding w:prefixMappings="xmlns:ns0='http://schemas.openxmlformats.org/package/2006/metadata/core-properties' xmlns:ns1='http://purl.org/dc/elements/1.1/'" w:xpath="/ns0:coreProperties[1]/ns1:title[1]" w:storeItemID="{6C3C8BC8-F283-45AE-878A-BAB7291924A1}"/>
      <w:text/>
    </w:sdtPr>
    <w:sdtEndPr/>
    <w:sdtContent>
      <w:p w:rsidR="00BF17E4" w:rsidRDefault="00BF17E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City of Seattle Report on Information Technology Access &amp; Adoption</w:t>
        </w:r>
      </w:p>
    </w:sdtContent>
  </w:sdt>
  <w:p w:rsidR="00BF17E4" w:rsidRDefault="00BF17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67312"/>
    <w:multiLevelType w:val="hybridMultilevel"/>
    <w:tmpl w:val="B1D60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9C51C5"/>
    <w:multiLevelType w:val="hybridMultilevel"/>
    <w:tmpl w:val="49FCC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796C73"/>
    <w:multiLevelType w:val="hybridMultilevel"/>
    <w:tmpl w:val="7606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7A0DC4"/>
    <w:multiLevelType w:val="hybridMultilevel"/>
    <w:tmpl w:val="9E14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8C1"/>
    <w:rsid w:val="00014499"/>
    <w:rsid w:val="000334D2"/>
    <w:rsid w:val="0006196E"/>
    <w:rsid w:val="000E1252"/>
    <w:rsid w:val="001214AC"/>
    <w:rsid w:val="00141EF5"/>
    <w:rsid w:val="00161BBA"/>
    <w:rsid w:val="001672C7"/>
    <w:rsid w:val="00184132"/>
    <w:rsid w:val="001971E7"/>
    <w:rsid w:val="001C15B4"/>
    <w:rsid w:val="001E172A"/>
    <w:rsid w:val="001E35F2"/>
    <w:rsid w:val="002F4982"/>
    <w:rsid w:val="002F7150"/>
    <w:rsid w:val="00307B40"/>
    <w:rsid w:val="003A2A0B"/>
    <w:rsid w:val="003D2246"/>
    <w:rsid w:val="00400476"/>
    <w:rsid w:val="00404121"/>
    <w:rsid w:val="00482053"/>
    <w:rsid w:val="004B1726"/>
    <w:rsid w:val="004B3C32"/>
    <w:rsid w:val="004F1E17"/>
    <w:rsid w:val="00501480"/>
    <w:rsid w:val="00570970"/>
    <w:rsid w:val="005851D5"/>
    <w:rsid w:val="005B3F01"/>
    <w:rsid w:val="005C016D"/>
    <w:rsid w:val="00653122"/>
    <w:rsid w:val="00656EBE"/>
    <w:rsid w:val="006A3C77"/>
    <w:rsid w:val="006D7156"/>
    <w:rsid w:val="006E3B77"/>
    <w:rsid w:val="006E594C"/>
    <w:rsid w:val="006F6319"/>
    <w:rsid w:val="007A4CFC"/>
    <w:rsid w:val="007C6B4A"/>
    <w:rsid w:val="007F70A0"/>
    <w:rsid w:val="00814645"/>
    <w:rsid w:val="00851054"/>
    <w:rsid w:val="00852F31"/>
    <w:rsid w:val="00863CF5"/>
    <w:rsid w:val="008D65D1"/>
    <w:rsid w:val="008D78C1"/>
    <w:rsid w:val="00906A15"/>
    <w:rsid w:val="00906A52"/>
    <w:rsid w:val="00910A1A"/>
    <w:rsid w:val="00922B47"/>
    <w:rsid w:val="009F371E"/>
    <w:rsid w:val="00A46F40"/>
    <w:rsid w:val="00A61710"/>
    <w:rsid w:val="00A7094F"/>
    <w:rsid w:val="00AD33FE"/>
    <w:rsid w:val="00B02532"/>
    <w:rsid w:val="00B104A8"/>
    <w:rsid w:val="00B6148D"/>
    <w:rsid w:val="00B74695"/>
    <w:rsid w:val="00BD3B0B"/>
    <w:rsid w:val="00BE75A4"/>
    <w:rsid w:val="00BF17E4"/>
    <w:rsid w:val="00C14A7F"/>
    <w:rsid w:val="00C211A6"/>
    <w:rsid w:val="00C251D1"/>
    <w:rsid w:val="00C73C62"/>
    <w:rsid w:val="00CB04EE"/>
    <w:rsid w:val="00CB54EE"/>
    <w:rsid w:val="00D1217B"/>
    <w:rsid w:val="00D1764A"/>
    <w:rsid w:val="00D46B6E"/>
    <w:rsid w:val="00D538E4"/>
    <w:rsid w:val="00D82BDB"/>
    <w:rsid w:val="00DA34CD"/>
    <w:rsid w:val="00E02C86"/>
    <w:rsid w:val="00E106EB"/>
    <w:rsid w:val="00E6606B"/>
    <w:rsid w:val="00EA6978"/>
    <w:rsid w:val="00F4403E"/>
    <w:rsid w:val="00F61EE3"/>
    <w:rsid w:val="00FA2F5B"/>
    <w:rsid w:val="00FB3244"/>
    <w:rsid w:val="00FC5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EE3"/>
    <w:rPr>
      <w:rFonts w:ascii="Tahoma" w:hAnsi="Tahoma" w:cs="Tahoma"/>
      <w:sz w:val="16"/>
      <w:szCs w:val="16"/>
    </w:rPr>
  </w:style>
  <w:style w:type="paragraph" w:styleId="ListParagraph">
    <w:name w:val="List Paragraph"/>
    <w:basedOn w:val="Normal"/>
    <w:uiPriority w:val="34"/>
    <w:qFormat/>
    <w:rsid w:val="00B6148D"/>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46F40"/>
    <w:rPr>
      <w:sz w:val="18"/>
      <w:szCs w:val="18"/>
    </w:rPr>
  </w:style>
  <w:style w:type="paragraph" w:styleId="CommentText">
    <w:name w:val="annotation text"/>
    <w:basedOn w:val="Normal"/>
    <w:link w:val="CommentTextChar"/>
    <w:uiPriority w:val="99"/>
    <w:semiHidden/>
    <w:unhideWhenUsed/>
    <w:rsid w:val="00A46F40"/>
    <w:pPr>
      <w:spacing w:line="240" w:lineRule="auto"/>
    </w:pPr>
    <w:rPr>
      <w:sz w:val="24"/>
      <w:szCs w:val="24"/>
    </w:rPr>
  </w:style>
  <w:style w:type="character" w:customStyle="1" w:styleId="CommentTextChar">
    <w:name w:val="Comment Text Char"/>
    <w:basedOn w:val="DefaultParagraphFont"/>
    <w:link w:val="CommentText"/>
    <w:uiPriority w:val="99"/>
    <w:semiHidden/>
    <w:rsid w:val="00A46F40"/>
    <w:rPr>
      <w:sz w:val="24"/>
      <w:szCs w:val="24"/>
    </w:rPr>
  </w:style>
  <w:style w:type="paragraph" w:styleId="CommentSubject">
    <w:name w:val="annotation subject"/>
    <w:basedOn w:val="CommentText"/>
    <w:next w:val="CommentText"/>
    <w:link w:val="CommentSubjectChar"/>
    <w:uiPriority w:val="99"/>
    <w:semiHidden/>
    <w:unhideWhenUsed/>
    <w:rsid w:val="00A46F40"/>
    <w:rPr>
      <w:b/>
      <w:bCs/>
      <w:sz w:val="20"/>
      <w:szCs w:val="20"/>
    </w:rPr>
  </w:style>
  <w:style w:type="character" w:customStyle="1" w:styleId="CommentSubjectChar">
    <w:name w:val="Comment Subject Char"/>
    <w:basedOn w:val="CommentTextChar"/>
    <w:link w:val="CommentSubject"/>
    <w:uiPriority w:val="99"/>
    <w:semiHidden/>
    <w:rsid w:val="00A46F40"/>
    <w:rPr>
      <w:b/>
      <w:bCs/>
      <w:sz w:val="20"/>
      <w:szCs w:val="20"/>
    </w:rPr>
  </w:style>
  <w:style w:type="paragraph" w:styleId="Header">
    <w:name w:val="header"/>
    <w:basedOn w:val="Normal"/>
    <w:link w:val="HeaderChar"/>
    <w:uiPriority w:val="99"/>
    <w:unhideWhenUsed/>
    <w:rsid w:val="00BF1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7E4"/>
  </w:style>
  <w:style w:type="paragraph" w:styleId="Footer">
    <w:name w:val="footer"/>
    <w:basedOn w:val="Normal"/>
    <w:link w:val="FooterChar"/>
    <w:uiPriority w:val="99"/>
    <w:unhideWhenUsed/>
    <w:rsid w:val="00BF1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7E4"/>
  </w:style>
  <w:style w:type="table" w:styleId="TableGrid">
    <w:name w:val="Table Grid"/>
    <w:basedOn w:val="TableNormal"/>
    <w:uiPriority w:val="59"/>
    <w:rsid w:val="00BF17E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EE3"/>
    <w:rPr>
      <w:rFonts w:ascii="Tahoma" w:hAnsi="Tahoma" w:cs="Tahoma"/>
      <w:sz w:val="16"/>
      <w:szCs w:val="16"/>
    </w:rPr>
  </w:style>
  <w:style w:type="paragraph" w:styleId="ListParagraph">
    <w:name w:val="List Paragraph"/>
    <w:basedOn w:val="Normal"/>
    <w:uiPriority w:val="34"/>
    <w:qFormat/>
    <w:rsid w:val="00B6148D"/>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46F40"/>
    <w:rPr>
      <w:sz w:val="18"/>
      <w:szCs w:val="18"/>
    </w:rPr>
  </w:style>
  <w:style w:type="paragraph" w:styleId="CommentText">
    <w:name w:val="annotation text"/>
    <w:basedOn w:val="Normal"/>
    <w:link w:val="CommentTextChar"/>
    <w:uiPriority w:val="99"/>
    <w:semiHidden/>
    <w:unhideWhenUsed/>
    <w:rsid w:val="00A46F40"/>
    <w:pPr>
      <w:spacing w:line="240" w:lineRule="auto"/>
    </w:pPr>
    <w:rPr>
      <w:sz w:val="24"/>
      <w:szCs w:val="24"/>
    </w:rPr>
  </w:style>
  <w:style w:type="character" w:customStyle="1" w:styleId="CommentTextChar">
    <w:name w:val="Comment Text Char"/>
    <w:basedOn w:val="DefaultParagraphFont"/>
    <w:link w:val="CommentText"/>
    <w:uiPriority w:val="99"/>
    <w:semiHidden/>
    <w:rsid w:val="00A46F40"/>
    <w:rPr>
      <w:sz w:val="24"/>
      <w:szCs w:val="24"/>
    </w:rPr>
  </w:style>
  <w:style w:type="paragraph" w:styleId="CommentSubject">
    <w:name w:val="annotation subject"/>
    <w:basedOn w:val="CommentText"/>
    <w:next w:val="CommentText"/>
    <w:link w:val="CommentSubjectChar"/>
    <w:uiPriority w:val="99"/>
    <w:semiHidden/>
    <w:unhideWhenUsed/>
    <w:rsid w:val="00A46F40"/>
    <w:rPr>
      <w:b/>
      <w:bCs/>
      <w:sz w:val="20"/>
      <w:szCs w:val="20"/>
    </w:rPr>
  </w:style>
  <w:style w:type="character" w:customStyle="1" w:styleId="CommentSubjectChar">
    <w:name w:val="Comment Subject Char"/>
    <w:basedOn w:val="CommentTextChar"/>
    <w:link w:val="CommentSubject"/>
    <w:uiPriority w:val="99"/>
    <w:semiHidden/>
    <w:rsid w:val="00A46F40"/>
    <w:rPr>
      <w:b/>
      <w:bCs/>
      <w:sz w:val="20"/>
      <w:szCs w:val="20"/>
    </w:rPr>
  </w:style>
  <w:style w:type="paragraph" w:styleId="Header">
    <w:name w:val="header"/>
    <w:basedOn w:val="Normal"/>
    <w:link w:val="HeaderChar"/>
    <w:uiPriority w:val="99"/>
    <w:unhideWhenUsed/>
    <w:rsid w:val="00BF1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7E4"/>
  </w:style>
  <w:style w:type="paragraph" w:styleId="Footer">
    <w:name w:val="footer"/>
    <w:basedOn w:val="Normal"/>
    <w:link w:val="FooterChar"/>
    <w:uiPriority w:val="99"/>
    <w:unhideWhenUsed/>
    <w:rsid w:val="00BF1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7E4"/>
  </w:style>
  <w:style w:type="table" w:styleId="TableGrid">
    <w:name w:val="Table Grid"/>
    <w:basedOn w:val="TableNormal"/>
    <w:uiPriority w:val="59"/>
    <w:rsid w:val="00BF17E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chart" Target="charts/chart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Figure 1. How computers are used</a:t>
            </a:r>
          </a:p>
        </c:rich>
      </c:tx>
      <c:layout/>
      <c:overlay val="0"/>
    </c:title>
    <c:autoTitleDeleted val="0"/>
    <c:plotArea>
      <c:layout/>
      <c:barChart>
        <c:barDir val="bar"/>
        <c:grouping val="clustered"/>
        <c:varyColors val="0"/>
        <c:ser>
          <c:idx val="0"/>
          <c:order val="0"/>
          <c:invertIfNegative val="0"/>
          <c:cat>
            <c:strRef>
              <c:f>Sheet1!$A$3:$A$16</c:f>
              <c:strCache>
                <c:ptCount val="14"/>
                <c:pt idx="0">
                  <c:v>Don't use computers</c:v>
                </c:pt>
                <c:pt idx="1">
                  <c:v>Work from home</c:v>
                </c:pt>
                <c:pt idx="2">
                  <c:v>Sell goods and services</c:v>
                </c:pt>
                <c:pt idx="3">
                  <c:v>Contribute to a blog or wiki</c:v>
                </c:pt>
                <c:pt idx="4">
                  <c:v>Attend a class or webinar</c:v>
                </c:pt>
                <c:pt idx="5">
                  <c:v>Visit the library</c:v>
                </c:pt>
                <c:pt idx="6">
                  <c:v>Get information about a local business</c:v>
                </c:pt>
                <c:pt idx="7">
                  <c:v>Look for answers to computer problem</c:v>
                </c:pt>
                <c:pt idx="8">
                  <c:v>Shop online</c:v>
                </c:pt>
                <c:pt idx="9">
                  <c:v>Check on kids' school</c:v>
                </c:pt>
                <c:pt idx="10">
                  <c:v>Get community information</c:v>
                </c:pt>
                <c:pt idx="11">
                  <c:v>Search the Internet</c:v>
                </c:pt>
                <c:pt idx="12">
                  <c:v>Find health information</c:v>
                </c:pt>
                <c:pt idx="13">
                  <c:v>Watch TV</c:v>
                </c:pt>
              </c:strCache>
            </c:strRef>
          </c:cat>
          <c:val>
            <c:numRef>
              <c:f>Sheet1!$B$3:$B$16</c:f>
              <c:numCache>
                <c:formatCode>0%</c:formatCode>
                <c:ptCount val="14"/>
                <c:pt idx="0">
                  <c:v>0.13333333333333305</c:v>
                </c:pt>
                <c:pt idx="1">
                  <c:v>0</c:v>
                </c:pt>
                <c:pt idx="2">
                  <c:v>6.6666666666666707E-2</c:v>
                </c:pt>
                <c:pt idx="3">
                  <c:v>6.6666666666666707E-2</c:v>
                </c:pt>
                <c:pt idx="4">
                  <c:v>0.13333333333333305</c:v>
                </c:pt>
                <c:pt idx="5">
                  <c:v>0.26666666666666711</c:v>
                </c:pt>
                <c:pt idx="6">
                  <c:v>0.26666666666666711</c:v>
                </c:pt>
                <c:pt idx="7">
                  <c:v>0.26666666666666711</c:v>
                </c:pt>
                <c:pt idx="8">
                  <c:v>0.33333333333333309</c:v>
                </c:pt>
                <c:pt idx="9">
                  <c:v>0.33333333333333309</c:v>
                </c:pt>
                <c:pt idx="10">
                  <c:v>0.4</c:v>
                </c:pt>
                <c:pt idx="11">
                  <c:v>0.46666666666666712</c:v>
                </c:pt>
                <c:pt idx="12">
                  <c:v>0.46666666666666712</c:v>
                </c:pt>
                <c:pt idx="13">
                  <c:v>0.46666666666666712</c:v>
                </c:pt>
              </c:numCache>
            </c:numRef>
          </c:val>
        </c:ser>
        <c:dLbls>
          <c:showLegendKey val="0"/>
          <c:showVal val="1"/>
          <c:showCatName val="0"/>
          <c:showSerName val="0"/>
          <c:showPercent val="0"/>
          <c:showBubbleSize val="0"/>
        </c:dLbls>
        <c:gapWidth val="150"/>
        <c:axId val="151252992"/>
        <c:axId val="155693440"/>
      </c:barChart>
      <c:catAx>
        <c:axId val="151252992"/>
        <c:scaling>
          <c:orientation val="minMax"/>
        </c:scaling>
        <c:delete val="0"/>
        <c:axPos val="l"/>
        <c:title>
          <c:tx>
            <c:rich>
              <a:bodyPr/>
              <a:lstStyle/>
              <a:p>
                <a:pPr>
                  <a:defRPr/>
                </a:pPr>
                <a:r>
                  <a:rPr lang="en-US"/>
                  <a:t>Uses</a:t>
                </a:r>
              </a:p>
            </c:rich>
          </c:tx>
          <c:layout/>
          <c:overlay val="0"/>
        </c:title>
        <c:majorTickMark val="none"/>
        <c:minorTickMark val="none"/>
        <c:tickLblPos val="nextTo"/>
        <c:crossAx val="155693440"/>
        <c:crosses val="autoZero"/>
        <c:auto val="1"/>
        <c:lblAlgn val="ctr"/>
        <c:lblOffset val="100"/>
        <c:noMultiLvlLbl val="0"/>
      </c:catAx>
      <c:valAx>
        <c:axId val="155693440"/>
        <c:scaling>
          <c:orientation val="minMax"/>
        </c:scaling>
        <c:delete val="0"/>
        <c:axPos val="b"/>
        <c:title>
          <c:tx>
            <c:rich>
              <a:bodyPr/>
              <a:lstStyle/>
              <a:p>
                <a:pPr>
                  <a:defRPr/>
                </a:pPr>
                <a:r>
                  <a:rPr lang="en-US"/>
                  <a:t>Percentage of respondents</a:t>
                </a:r>
              </a:p>
            </c:rich>
          </c:tx>
          <c:layout/>
          <c:overlay val="0"/>
        </c:title>
        <c:numFmt formatCode="0%" sourceLinked="1"/>
        <c:majorTickMark val="out"/>
        <c:minorTickMark val="none"/>
        <c:tickLblPos val="nextTo"/>
        <c:crossAx val="151252992"/>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Figure 2. How to GIVE OPINIONS TO the City</a:t>
            </a:r>
          </a:p>
        </c:rich>
      </c:tx>
      <c:layout/>
      <c:overlay val="0"/>
    </c:title>
    <c:autoTitleDeleted val="0"/>
    <c:plotArea>
      <c:layout/>
      <c:barChart>
        <c:barDir val="bar"/>
        <c:grouping val="clustered"/>
        <c:varyColors val="0"/>
        <c:ser>
          <c:idx val="0"/>
          <c:order val="0"/>
          <c:invertIfNegative val="0"/>
          <c:cat>
            <c:strRef>
              <c:f>Sheet1!$A$21:$A$34</c:f>
              <c:strCache>
                <c:ptCount val="14"/>
                <c:pt idx="0">
                  <c:v>None</c:v>
                </c:pt>
                <c:pt idx="1">
                  <c:v>Other way to give opinion</c:v>
                </c:pt>
                <c:pt idx="2">
                  <c:v>City-wide meeting</c:v>
                </c:pt>
                <c:pt idx="3">
                  <c:v>Twitter</c:v>
                </c:pt>
                <c:pt idx="4">
                  <c:v>Blog comment</c:v>
                </c:pt>
                <c:pt idx="5">
                  <c:v>Text</c:v>
                </c:pt>
                <c:pt idx="6">
                  <c:v>Facebook</c:v>
                </c:pt>
                <c:pt idx="7">
                  <c:v>Letter</c:v>
                </c:pt>
                <c:pt idx="8">
                  <c:v>Call in to a meeting</c:v>
                </c:pt>
                <c:pt idx="9">
                  <c:v>Email or online survey</c:v>
                </c:pt>
                <c:pt idx="10">
                  <c:v>In person focus group</c:v>
                </c:pt>
                <c:pt idx="11">
                  <c:v>Discussion on the Internet</c:v>
                </c:pt>
                <c:pt idx="12">
                  <c:v>Telephone survey</c:v>
                </c:pt>
                <c:pt idx="13">
                  <c:v>Community meeting</c:v>
                </c:pt>
              </c:strCache>
            </c:strRef>
          </c:cat>
          <c:val>
            <c:numRef>
              <c:f>Sheet1!$B$21:$B$34</c:f>
              <c:numCache>
                <c:formatCode>0%</c:formatCode>
                <c:ptCount val="14"/>
                <c:pt idx="0">
                  <c:v>0.21052631578947406</c:v>
                </c:pt>
                <c:pt idx="1">
                  <c:v>5.2631578947368425E-2</c:v>
                </c:pt>
                <c:pt idx="2">
                  <c:v>0</c:v>
                </c:pt>
                <c:pt idx="3">
                  <c:v>0</c:v>
                </c:pt>
                <c:pt idx="4">
                  <c:v>0</c:v>
                </c:pt>
                <c:pt idx="5">
                  <c:v>5.2631578947368425E-2</c:v>
                </c:pt>
                <c:pt idx="6">
                  <c:v>5.2631578947368425E-2</c:v>
                </c:pt>
                <c:pt idx="7">
                  <c:v>5.2631578947368425E-2</c:v>
                </c:pt>
                <c:pt idx="8">
                  <c:v>0.105263157894737</c:v>
                </c:pt>
                <c:pt idx="9">
                  <c:v>0.105263157894737</c:v>
                </c:pt>
                <c:pt idx="10">
                  <c:v>0.15789473684210512</c:v>
                </c:pt>
                <c:pt idx="11">
                  <c:v>0.26315789473684209</c:v>
                </c:pt>
                <c:pt idx="12">
                  <c:v>0.31578947368421123</c:v>
                </c:pt>
                <c:pt idx="13">
                  <c:v>0.36842105263157893</c:v>
                </c:pt>
              </c:numCache>
            </c:numRef>
          </c:val>
        </c:ser>
        <c:dLbls>
          <c:showLegendKey val="0"/>
          <c:showVal val="1"/>
          <c:showCatName val="0"/>
          <c:showSerName val="0"/>
          <c:showPercent val="0"/>
          <c:showBubbleSize val="0"/>
        </c:dLbls>
        <c:gapWidth val="150"/>
        <c:axId val="159789440"/>
        <c:axId val="159817728"/>
      </c:barChart>
      <c:catAx>
        <c:axId val="159789440"/>
        <c:scaling>
          <c:orientation val="minMax"/>
        </c:scaling>
        <c:delete val="0"/>
        <c:axPos val="l"/>
        <c:title>
          <c:tx>
            <c:rich>
              <a:bodyPr/>
              <a:lstStyle/>
              <a:p>
                <a:pPr>
                  <a:defRPr/>
                </a:pPr>
                <a:r>
                  <a:rPr lang="en-US"/>
                  <a:t>Communication strategy</a:t>
                </a:r>
              </a:p>
            </c:rich>
          </c:tx>
          <c:layout/>
          <c:overlay val="0"/>
        </c:title>
        <c:majorTickMark val="none"/>
        <c:minorTickMark val="none"/>
        <c:tickLblPos val="nextTo"/>
        <c:crossAx val="159817728"/>
        <c:crosses val="autoZero"/>
        <c:auto val="1"/>
        <c:lblAlgn val="ctr"/>
        <c:lblOffset val="100"/>
        <c:noMultiLvlLbl val="0"/>
      </c:catAx>
      <c:valAx>
        <c:axId val="159817728"/>
        <c:scaling>
          <c:orientation val="minMax"/>
        </c:scaling>
        <c:delete val="0"/>
        <c:axPos val="b"/>
        <c:title>
          <c:tx>
            <c:rich>
              <a:bodyPr/>
              <a:lstStyle/>
              <a:p>
                <a:pPr>
                  <a:defRPr/>
                </a:pPr>
                <a:r>
                  <a:rPr lang="en-US"/>
                  <a:t>Percentage of respondents</a:t>
                </a:r>
              </a:p>
            </c:rich>
          </c:tx>
          <c:layout/>
          <c:overlay val="0"/>
        </c:title>
        <c:numFmt formatCode="0%" sourceLinked="1"/>
        <c:majorTickMark val="out"/>
        <c:minorTickMark val="none"/>
        <c:tickLblPos val="nextTo"/>
        <c:crossAx val="159789440"/>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Figure 3. How to GET INFORMATION FROM the City</a:t>
            </a:r>
          </a:p>
        </c:rich>
      </c:tx>
      <c:layout/>
      <c:overlay val="0"/>
    </c:title>
    <c:autoTitleDeleted val="0"/>
    <c:plotArea>
      <c:layout/>
      <c:barChart>
        <c:barDir val="bar"/>
        <c:grouping val="clustered"/>
        <c:varyColors val="0"/>
        <c:ser>
          <c:idx val="0"/>
          <c:order val="0"/>
          <c:invertIfNegative val="0"/>
          <c:cat>
            <c:strRef>
              <c:f>Sheet1!$A$41:$A$54</c:f>
              <c:strCache>
                <c:ptCount val="14"/>
                <c:pt idx="0">
                  <c:v>Facebook</c:v>
                </c:pt>
                <c:pt idx="1">
                  <c:v>Twitter</c:v>
                </c:pt>
                <c:pt idx="2">
                  <c:v>Other way to get information</c:v>
                </c:pt>
                <c:pt idx="3">
                  <c:v>City's website</c:v>
                </c:pt>
                <c:pt idx="4">
                  <c:v>None</c:v>
                </c:pt>
                <c:pt idx="5">
                  <c:v>Text</c:v>
                </c:pt>
                <c:pt idx="6">
                  <c:v>Recorded phone message</c:v>
                </c:pt>
                <c:pt idx="7">
                  <c:v>Radio</c:v>
                </c:pt>
                <c:pt idx="8">
                  <c:v>Notice in the mail</c:v>
                </c:pt>
                <c:pt idx="9">
                  <c:v>Email</c:v>
                </c:pt>
                <c:pt idx="10">
                  <c:v>Newspaper</c:v>
                </c:pt>
                <c:pt idx="11">
                  <c:v>Other community members</c:v>
                </c:pt>
                <c:pt idx="12">
                  <c:v>Seattle channel</c:v>
                </c:pt>
                <c:pt idx="13">
                  <c:v>TV news</c:v>
                </c:pt>
              </c:strCache>
            </c:strRef>
          </c:cat>
          <c:val>
            <c:numRef>
              <c:f>Sheet1!$B$41:$B$54</c:f>
              <c:numCache>
                <c:formatCode>0%</c:formatCode>
                <c:ptCount val="14"/>
                <c:pt idx="0">
                  <c:v>0</c:v>
                </c:pt>
                <c:pt idx="1">
                  <c:v>0.05</c:v>
                </c:pt>
                <c:pt idx="2">
                  <c:v>0.05</c:v>
                </c:pt>
                <c:pt idx="3">
                  <c:v>0.1</c:v>
                </c:pt>
                <c:pt idx="4">
                  <c:v>0.1</c:v>
                </c:pt>
                <c:pt idx="5">
                  <c:v>0.15000000000000005</c:v>
                </c:pt>
                <c:pt idx="6">
                  <c:v>0.2</c:v>
                </c:pt>
                <c:pt idx="7">
                  <c:v>0.2</c:v>
                </c:pt>
                <c:pt idx="8">
                  <c:v>0.3000000000000001</c:v>
                </c:pt>
                <c:pt idx="9">
                  <c:v>0.3000000000000001</c:v>
                </c:pt>
                <c:pt idx="10">
                  <c:v>0.35000000000000009</c:v>
                </c:pt>
                <c:pt idx="11">
                  <c:v>0.35000000000000009</c:v>
                </c:pt>
                <c:pt idx="12">
                  <c:v>0.45</c:v>
                </c:pt>
                <c:pt idx="13">
                  <c:v>0.70000000000000018</c:v>
                </c:pt>
              </c:numCache>
            </c:numRef>
          </c:val>
        </c:ser>
        <c:dLbls>
          <c:showLegendKey val="0"/>
          <c:showVal val="1"/>
          <c:showCatName val="0"/>
          <c:showSerName val="0"/>
          <c:showPercent val="0"/>
          <c:showBubbleSize val="0"/>
        </c:dLbls>
        <c:gapWidth val="150"/>
        <c:axId val="160031872"/>
        <c:axId val="160038912"/>
      </c:barChart>
      <c:catAx>
        <c:axId val="160031872"/>
        <c:scaling>
          <c:orientation val="minMax"/>
        </c:scaling>
        <c:delete val="0"/>
        <c:axPos val="l"/>
        <c:title>
          <c:tx>
            <c:rich>
              <a:bodyPr/>
              <a:lstStyle/>
              <a:p>
                <a:pPr>
                  <a:defRPr/>
                </a:pPr>
                <a:r>
                  <a:rPr lang="en-US"/>
                  <a:t>Communication strategy</a:t>
                </a:r>
              </a:p>
            </c:rich>
          </c:tx>
          <c:layout/>
          <c:overlay val="0"/>
        </c:title>
        <c:majorTickMark val="none"/>
        <c:minorTickMark val="none"/>
        <c:tickLblPos val="nextTo"/>
        <c:crossAx val="160038912"/>
        <c:crosses val="autoZero"/>
        <c:auto val="1"/>
        <c:lblAlgn val="ctr"/>
        <c:lblOffset val="100"/>
        <c:noMultiLvlLbl val="0"/>
      </c:catAx>
      <c:valAx>
        <c:axId val="160038912"/>
        <c:scaling>
          <c:orientation val="minMax"/>
        </c:scaling>
        <c:delete val="0"/>
        <c:axPos val="b"/>
        <c:title>
          <c:tx>
            <c:rich>
              <a:bodyPr/>
              <a:lstStyle/>
              <a:p>
                <a:pPr>
                  <a:defRPr/>
                </a:pPr>
                <a:r>
                  <a:rPr lang="en-US"/>
                  <a:t>Percentage of respondents</a:t>
                </a:r>
              </a:p>
            </c:rich>
          </c:tx>
          <c:layout/>
          <c:overlay val="0"/>
        </c:title>
        <c:numFmt formatCode="0%" sourceLinked="1"/>
        <c:majorTickMark val="out"/>
        <c:minorTickMark val="none"/>
        <c:tickLblPos val="nextTo"/>
        <c:crossAx val="160031872"/>
        <c:crosses val="autoZero"/>
        <c:crossBetween val="between"/>
      </c:valAx>
    </c:plotArea>
    <c:plotVisOnly val="1"/>
    <c:dispBlanksAs val="gap"/>
    <c:showDLblsOverMax val="0"/>
  </c:chart>
  <c:spPr>
    <a:ln>
      <a:noFill/>
    </a:ln>
  </c:sp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7B3FE13E604AA2AA9057D50ADCF4D3"/>
        <w:category>
          <w:name w:val="General"/>
          <w:gallery w:val="placeholder"/>
        </w:category>
        <w:types>
          <w:type w:val="bbPlcHdr"/>
        </w:types>
        <w:behaviors>
          <w:behavior w:val="content"/>
        </w:behaviors>
        <w:guid w:val="{18259DE0-C311-43F9-B695-A40A3355D893}"/>
      </w:docPartPr>
      <w:docPartBody>
        <w:p w:rsidR="00DC335C" w:rsidRDefault="003E5F22" w:rsidP="003E5F22">
          <w:pPr>
            <w:pStyle w:val="8F7B3FE13E604AA2AA9057D50ADCF4D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F22"/>
    <w:rsid w:val="003E5F22"/>
    <w:rsid w:val="00DC3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F812F4200F414BA9F967258A93802F">
    <w:name w:val="11F812F4200F414BA9F967258A93802F"/>
    <w:rsid w:val="003E5F22"/>
  </w:style>
  <w:style w:type="paragraph" w:customStyle="1" w:styleId="8F7B3FE13E604AA2AA9057D50ADCF4D3">
    <w:name w:val="8F7B3FE13E604AA2AA9057D50ADCF4D3"/>
    <w:rsid w:val="003E5F22"/>
  </w:style>
  <w:style w:type="paragraph" w:customStyle="1" w:styleId="7067DDA23A484FF0B68A381B9009E59C">
    <w:name w:val="7067DDA23A484FF0B68A381B9009E59C"/>
    <w:rsid w:val="003E5F2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F812F4200F414BA9F967258A93802F">
    <w:name w:val="11F812F4200F414BA9F967258A93802F"/>
    <w:rsid w:val="003E5F22"/>
  </w:style>
  <w:style w:type="paragraph" w:customStyle="1" w:styleId="8F7B3FE13E604AA2AA9057D50ADCF4D3">
    <w:name w:val="8F7B3FE13E604AA2AA9057D50ADCF4D3"/>
    <w:rsid w:val="003E5F22"/>
  </w:style>
  <w:style w:type="paragraph" w:customStyle="1" w:styleId="7067DDA23A484FF0B68A381B9009E59C">
    <w:name w:val="7067DDA23A484FF0B68A381B9009E59C"/>
    <w:rsid w:val="003E5F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3262</Words>
  <Characters>17164</Characters>
  <Application>Microsoft Office Word</Application>
  <DocSecurity>0</DocSecurity>
  <Lines>260</Lines>
  <Paragraphs>63</Paragraphs>
  <ScaleCrop>false</ScaleCrop>
  <HeadingPairs>
    <vt:vector size="2" baseType="variant">
      <vt:variant>
        <vt:lpstr>Title</vt:lpstr>
      </vt:variant>
      <vt:variant>
        <vt:i4>1</vt:i4>
      </vt:variant>
    </vt:vector>
  </HeadingPairs>
  <TitlesOfParts>
    <vt:vector size="1" baseType="lpstr">
      <vt:lpstr>City of Seattle Report on Information Technology Access &amp; Adoption</vt:lpstr>
    </vt:vector>
  </TitlesOfParts>
  <Company>City of Seattle</Company>
  <LinksUpToDate>false</LinksUpToDate>
  <CharactersWithSpaces>20363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Seattle Report on Information Technology Access &amp; Adoption</dc:title>
  <dc:creator>ej moore</dc:creator>
  <cp:lastModifiedBy>Keyes, David</cp:lastModifiedBy>
  <cp:revision>3</cp:revision>
  <dcterms:created xsi:type="dcterms:W3CDTF">2014-04-10T21:55:00Z</dcterms:created>
  <dcterms:modified xsi:type="dcterms:W3CDTF">2014-04-11T00:28:00Z</dcterms:modified>
</cp:coreProperties>
</file>